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7D" w:rsidRPr="00B468E6" w:rsidRDefault="007B32B1" w:rsidP="00C503DF">
      <w:pPr>
        <w:ind w:firstLine="0"/>
        <w:rPr>
          <w:noProof/>
          <w:lang w:eastAsia="ru-RU"/>
        </w:rPr>
      </w:pPr>
      <w:r w:rsidRPr="00B468E6">
        <w:rPr>
          <w:b/>
          <w:noProof/>
          <w:color w:val="EA157A"/>
          <w:lang w:eastAsia="ru-RU"/>
        </w:rPr>
        <w:drawing>
          <wp:anchor distT="0" distB="0" distL="114300" distR="114300" simplePos="0" relativeHeight="251655168" behindDoc="1" locked="0" layoutInCell="1" allowOverlap="1">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71105" cy="10709275"/>
                    </a:xfrm>
                    <a:prstGeom prst="rect">
                      <a:avLst/>
                    </a:prstGeom>
                    <a:noFill/>
                    <a:ln>
                      <a:noFill/>
                    </a:ln>
                  </pic:spPr>
                </pic:pic>
              </a:graphicData>
            </a:graphic>
          </wp:anchor>
        </w:drawing>
      </w:r>
      <w:r w:rsidR="0004374B">
        <w:rPr>
          <w:noProof/>
          <w:lang w:eastAsia="ru-RU"/>
        </w:rPr>
        <w:pict>
          <v:rect id="Прямоугольник 7" o:spid="_x0000_s1026" style="position:absolute;left:0;text-align:left;margin-left:-65.8pt;margin-top:197.55pt;width:458.55pt;height:171pt;z-index:25165619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ZdXHmuMAAAAMAQAADwAAAGRycy9kb3ducmV2LnhtbEyPUUvDMBDH3wW/QzjB&#10;ty2Npd1Wm44hCIqD4SyCb2lzpsXmUppsq9/e+KRvd9yP//3+5Xa2Azvj5HtHEsQyAYbUOt2TkVC/&#10;PS7WwHxQpNXgCCV8o4dtdX1VqkK7C73i+RgMiyHkCyWhC2EsOPdth1b5pRuR4u3TTVaFuE6G60ld&#10;Yrgd+F2S5NyqnuKHTo340GH7dTxZCe8bfDL6A/O8ft41U2L2h5d6L+Xtzby7BxZwDn8w/OpHdaii&#10;U+NOpD0bJCxEKvLISkg3mQAWkdU6y4A1cUhXAnhV8v8lqh8AAAD//wMAUEsBAi0AFAAGAAgAAAAh&#10;ALaDOJL+AAAA4QEAABMAAAAAAAAAAAAAAAAAAAAAAFtDb250ZW50X1R5cGVzXS54bWxQSwECLQAU&#10;AAYACAAAACEAOP0h/9YAAACUAQAACwAAAAAAAAAAAAAAAAAvAQAAX3JlbHMvLnJlbHNQSwECLQAU&#10;AAYACAAAACEAzOz8JTUDAABDBgAADgAAAAAAAAAAAAAAAAAuAgAAZHJzL2Uyb0RvYy54bWxQSwEC&#10;LQAUAAYACAAAACEAZdXHmuMAAAAMAQAADwAAAAAAAAAAAAAAAACPBQAAZHJzL2Rvd25yZXYueG1s&#10;UEsFBgAAAAAEAAQA8wAAAJ8GAAAAAA==&#10;" filled="f" stroked="f" strokeweight="2pt">
            <v:path arrowok="t"/>
            <v:textbox>
              <w:txbxContent>
                <w:p w:rsidR="000B64E0" w:rsidRPr="00A9117D" w:rsidRDefault="000B64E0"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2"/>
      </w:tblGrid>
      <w:tr w:rsidR="00A9117D" w:rsidRPr="00B468E6" w:rsidTr="00D97E8F">
        <w:trPr>
          <w:trHeight w:val="3109"/>
        </w:trPr>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УТВЕРЖДАЮ:</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1D393D" w:rsidRDefault="00A9117D" w:rsidP="00C43D3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Заказчик:</w:t>
            </w:r>
          </w:p>
          <w:p w:rsidR="004D78B3" w:rsidRPr="00B468E6" w:rsidRDefault="004D78B3"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lang w:eastAsia="ru-RU"/>
              </w:rPr>
            </w:pP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iCs/>
                <w:kern w:val="3"/>
                <w:lang w:eastAsia="ru-RU" w:bidi="hi-IN"/>
              </w:rPr>
              <w:t xml:space="preserve">______________________ </w:t>
            </w:r>
            <w:r w:rsidR="001D393D" w:rsidRPr="00B468E6">
              <w:rPr>
                <w:rFonts w:eastAsia="Times New Roman"/>
                <w:iCs/>
                <w:kern w:val="3"/>
                <w:lang w:eastAsia="ru-RU" w:bidi="hi-IN"/>
              </w:rPr>
              <w:t>/_____________</w:t>
            </w: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м.п.</w:t>
            </w:r>
          </w:p>
        </w:tc>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СОГЛАСОВАНО:</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A9117D" w:rsidRPr="00B468E6" w:rsidRDefault="00A9117D" w:rsidP="00D97E8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Исполнитель:</w:t>
            </w:r>
          </w:p>
          <w:p w:rsidR="00A9117D" w:rsidRPr="00B468E6" w:rsidRDefault="00A9117D" w:rsidP="00D97E8F">
            <w:pPr>
              <w:widowControl w:val="0"/>
              <w:suppressAutoHyphens/>
              <w:autoSpaceDN w:val="0"/>
              <w:spacing w:line="240" w:lineRule="auto"/>
              <w:ind w:firstLine="0"/>
              <w:jc w:val="left"/>
              <w:rPr>
                <w:rFonts w:eastAsia="Times New Roman"/>
                <w:lang w:eastAsia="ru-RU"/>
              </w:rPr>
            </w:pP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Генеральный директор</w:t>
            </w: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ООО «АС</w:t>
            </w:r>
            <w:r w:rsidR="001D393D" w:rsidRPr="00B468E6">
              <w:rPr>
                <w:rFonts w:eastAsia="Times New Roman"/>
                <w:lang w:eastAsia="ru-RU"/>
              </w:rPr>
              <w:t>-Холдинг</w:t>
            </w:r>
            <w:r w:rsidRPr="00B468E6">
              <w:rPr>
                <w:rFonts w:eastAsia="Times New Roman"/>
                <w:lang w:eastAsia="ru-RU"/>
              </w:rPr>
              <w:t>»</w:t>
            </w:r>
          </w:p>
          <w:p w:rsidR="00A9117D" w:rsidRPr="00B468E6" w:rsidRDefault="00A9117D" w:rsidP="00D97E8F">
            <w:pPr>
              <w:spacing w:before="140" w:after="40" w:line="261" w:lineRule="auto"/>
              <w:ind w:firstLine="0"/>
              <w:rPr>
                <w:rFonts w:eastAsia="Times New Roman"/>
                <w:iCs/>
                <w:lang w:eastAsia="ru-RU"/>
              </w:rPr>
            </w:pPr>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 xml:space="preserve">_________________ </w:t>
            </w:r>
            <w:bookmarkStart w:id="0" w:name="_GoBack"/>
            <w:r w:rsidR="001D393D" w:rsidRPr="00B468E6">
              <w:rPr>
                <w:rFonts w:eastAsia="Times New Roman"/>
                <w:lang w:eastAsia="ru-RU"/>
              </w:rPr>
              <w:t>Соколов С.А.</w:t>
            </w:r>
            <w:bookmarkEnd w:id="0"/>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м.п.</w:t>
            </w:r>
          </w:p>
        </w:tc>
      </w:tr>
    </w:tbl>
    <w:p w:rsidR="00D60F75" w:rsidRPr="00B444E4" w:rsidRDefault="0004374B" w:rsidP="001D393D">
      <w:pPr>
        <w:ind w:firstLine="0"/>
      </w:pPr>
      <w:r>
        <w:rPr>
          <w:noProof/>
          <w:lang w:eastAsia="ru-RU"/>
        </w:rPr>
        <w:pict>
          <v:rect id="Прямоугольник 36" o:spid="_x0000_s1027" style="position:absolute;left:0;text-align:left;margin-left:15.7pt;margin-top:170.8pt;width:306.65pt;height:205.65pt;z-index:25165721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fhAIAAMcEAAAOAAAAZHJzL2Uyb0RvYy54bWysVEtu2zAQ3RfoHQjuG1mOnY8QOTASpChg&#10;JAaSIusxRVlCKZIlaUvpqkC3BXqEHqKbop+cQb5Rh5ScuGlXRTfEDGf0OPPmjU5Om0qQNTe2VDKl&#10;8d6AEi6Zykq5TOnrm4sXR5RYBzIDoSRP6R239HTy/NlJrRM+VIUSGTcEQaRNap3SwjmdRJFlBa/A&#10;7inNJQZzZSpw6JpllBmoEb0S0XAwOIhqZTJtFOPW4u15F6STgJ/nnLmrPLfcEZFSrM2F04Rz4c9o&#10;cgLJ0oAuStaXAf9QRQWlxEcfoM7BAVmZ8g+oqmRGWZW7PaaqSOV5yXjoAbuJB0+6uS5A89ALkmP1&#10;A032/8Gyy/XckDJL6T5OSkKFM2o/b95vPrU/2vvNh/ZLe99+33xsf7Zf229k/8AzVmub4IfXem58&#10;z1bPFHtjMRD9FvGO7XOa3FQ+FzsmTaD/7oF+3jjC8HL/6Hg0Go8pYRgbHsTxIToeFZLt59pY95Kr&#10;ingjpQbnG2iH9cy6LnWb4l+T6qIUAu8hEZLUiDoeDVAGDFBquQCHZqWxeSuXlIBYooaZMwFy51sP&#10;eQ62IGtAGVklyqyvS0iPzYPQ+goeu/aWaxZNoDfeErdQ2R1SblSnRavZRYn4M7BuDgbFh/XhQrkr&#10;PHKhsGjVW5QUyrz7273PR01glJIaxYxFvl2B4ZSIVxLVchyPRl79wRmND4fomN3IYjciV9WZwkZj&#10;XF3NgunzndiauVHVLe7d1L+KIZAM3+6o650z1y0Zbi7j02lIQ8VrcDN5rZkH98x5Zm+aWzC6n6hD&#10;MVyqrfAheTLYLrcb7XTlVF6GqXumO157DeK2BN30m+3XcdcPWY//n8kvAAAA//8DAFBLAwQUAAYA&#10;CAAAACEAZTZlEuEAAAAKAQAADwAAAGRycy9kb3ducmV2LnhtbEyPwUrEMBCG74LvEEbw5qZda9at&#10;TZdFEBQXxLUI3tJmTIvNpCTZ3fr2xpOehmE+/vn+ajPbkR3Rh8GRhHyRAUPqnB7ISGjeHq5ugYWo&#10;SKvREUr4xgCb+vysUqV2J3rF4z4alkIolEpCH+NUch66Hq0KCzchpdun81bFtHrDtVenFG5Hvswy&#10;wa0aKH3o1YT3PXZf+4OV8L7GR6M/UIjmadv6zOxenpudlJcX8/YOWMQ5/sHwq5/UoU5OrTuQDmyU&#10;cJ0XiUyzyAWwBIiiWAFrJaxulmvgdcX/V6h/AAAA//8DAFBLAQItABQABgAIAAAAIQC2gziS/gAA&#10;AOEBAAATAAAAAAAAAAAAAAAAAAAAAABbQ29udGVudF9UeXBlc10ueG1sUEsBAi0AFAAGAAgAAAAh&#10;ADj9If/WAAAAlAEAAAsAAAAAAAAAAAAAAAAALwEAAF9yZWxzLy5yZWxzUEsBAi0AFAAGAAgAAAAh&#10;AIH8i1+EAgAAxwQAAA4AAAAAAAAAAAAAAAAALgIAAGRycy9lMm9Eb2MueG1sUEsBAi0AFAAGAAgA&#10;AAAhAGU2ZRLhAAAACgEAAA8AAAAAAAAAAAAAAAAA3gQAAGRycy9kb3ducmV2LnhtbFBLBQYAAAAA&#10;BAAEAPMAAADsBQAAAAA=&#10;" filled="f" stroked="f" strokeweight="2pt">
            <v:path arrowok="t"/>
            <v:textbox>
              <w:txbxContent>
                <w:p w:rsidR="000B64E0" w:rsidRDefault="000B64E0" w:rsidP="00930E91">
                  <w:pPr>
                    <w:ind w:firstLine="0"/>
                    <w:jc w:val="center"/>
                    <w:rPr>
                      <w:b/>
                      <w:color w:val="000000"/>
                    </w:rPr>
                  </w:pPr>
                  <w:r w:rsidRPr="00740F2C">
                    <w:rPr>
                      <w:rFonts w:eastAsia="Kozuka Gothic Pro B" w:cs="Calibri"/>
                      <w:b/>
                      <w:color w:val="000000"/>
                    </w:rPr>
                    <w:t xml:space="preserve">Отчёт по результатам сбора, обобщения </w:t>
                  </w:r>
                  <w:r w:rsidRPr="00930E91">
                    <w:rPr>
                      <w:rFonts w:eastAsia="Kozuka Gothic Pro B" w:cs="Calibri"/>
                      <w:b/>
                      <w:color w:val="000000"/>
                    </w:rPr>
                    <w:t>и анализ</w:t>
                  </w:r>
                  <w:r>
                    <w:rPr>
                      <w:rFonts w:eastAsia="Kozuka Gothic Pro B" w:cs="Calibri"/>
                      <w:b/>
                      <w:color w:val="000000"/>
                    </w:rPr>
                    <w:t>а</w:t>
                  </w:r>
                  <w:r w:rsidRPr="00930E91">
                    <w:rPr>
                      <w:rFonts w:eastAsia="Kozuka Gothic Pro B" w:cs="Calibri"/>
                      <w:b/>
                      <w:color w:val="000000"/>
                    </w:rPr>
                    <w:t xml:space="preserve"> информации о качестве условий осуществления образовательной деятельности организациями, осуществляющими образовательную деятельность на территории</w:t>
                  </w:r>
                  <w:r>
                    <w:rPr>
                      <w:rFonts w:eastAsia="Kozuka Gothic Pro B" w:cs="Calibri"/>
                      <w:b/>
                      <w:color w:val="000000"/>
                    </w:rPr>
                    <w:t>Чердаклинского района</w:t>
                  </w:r>
                  <w:r w:rsidRPr="00930E91">
                    <w:rPr>
                      <w:rFonts w:eastAsia="Kozuka Gothic Pro B" w:cs="Calibri"/>
                      <w:b/>
                      <w:color w:val="000000"/>
                    </w:rPr>
                    <w:t xml:space="preserve"> Ульяновской области</w:t>
                  </w:r>
                  <w:r>
                    <w:rPr>
                      <w:rFonts w:eastAsia="Kozuka Gothic Pro B" w:cs="Calibri"/>
                      <w:b/>
                      <w:color w:val="000000"/>
                    </w:rPr>
                    <w:t xml:space="preserve"> в 2021 году</w:t>
                  </w:r>
                  <w:r w:rsidR="00096E37">
                    <w:rPr>
                      <w:rFonts w:eastAsia="Kozuka Gothic Pro B" w:cs="Calibri"/>
                      <w:b/>
                      <w:color w:val="000000"/>
                    </w:rPr>
                    <w:t xml:space="preserve"> (Володарская СШ)</w:t>
                  </w:r>
                </w:p>
                <w:p w:rsidR="000B64E0" w:rsidRDefault="000B64E0" w:rsidP="008B30D4">
                  <w:pPr>
                    <w:ind w:firstLine="0"/>
                    <w:jc w:val="center"/>
                    <w:rPr>
                      <w:b/>
                      <w:color w:val="000000"/>
                    </w:rPr>
                  </w:pPr>
                </w:p>
                <w:p w:rsidR="000B64E0" w:rsidRPr="00740F2C" w:rsidRDefault="000B64E0" w:rsidP="008B30D4">
                  <w:pPr>
                    <w:ind w:firstLine="0"/>
                    <w:jc w:val="center"/>
                    <w:rPr>
                      <w:rFonts w:eastAsia="Kozuka Gothic Pro B" w:cs="Calibri"/>
                      <w:b/>
                      <w:color w:val="000000"/>
                    </w:rPr>
                  </w:pPr>
                </w:p>
              </w:txbxContent>
            </v:textbox>
            <w10:wrap anchorx="margin"/>
          </v:rect>
        </w:pict>
      </w:r>
      <w:r w:rsidR="00A9117D" w:rsidRPr="00B468E6">
        <w:rPr>
          <w:b/>
          <w:noProof/>
          <w:color w:val="EA157A"/>
          <w:lang w:eastAsia="ru-RU"/>
        </w:rPr>
        <w:br w:type="page"/>
      </w:r>
      <w:r w:rsidR="00D60F75" w:rsidRPr="00B444E4">
        <w:lastRenderedPageBreak/>
        <w:t>Оглавление</w:t>
      </w:r>
    </w:p>
    <w:p w:rsidR="007B32B1" w:rsidRPr="007B32B1" w:rsidRDefault="0004374B">
      <w:pPr>
        <w:pStyle w:val="29"/>
        <w:tabs>
          <w:tab w:val="right" w:leader="dot" w:pos="9769"/>
        </w:tabs>
        <w:rPr>
          <w:rFonts w:ascii="Times New Roman" w:eastAsiaTheme="minorEastAsia" w:hAnsi="Times New Roman" w:cs="Times New Roman"/>
          <w:b w:val="0"/>
          <w:bCs w:val="0"/>
          <w:smallCaps w:val="0"/>
          <w:noProof/>
        </w:rPr>
      </w:pPr>
      <w:r w:rsidRPr="0004374B">
        <w:rPr>
          <w:rFonts w:ascii="Times New Roman" w:hAnsi="Times New Roman" w:cs="Times New Roman"/>
          <w:sz w:val="28"/>
          <w:szCs w:val="28"/>
        </w:rPr>
        <w:fldChar w:fldCharType="begin"/>
      </w:r>
      <w:r w:rsidR="00D60F75" w:rsidRPr="00B444E4">
        <w:rPr>
          <w:rFonts w:ascii="Times New Roman" w:hAnsi="Times New Roman" w:cs="Times New Roman"/>
          <w:sz w:val="28"/>
          <w:szCs w:val="28"/>
        </w:rPr>
        <w:instrText xml:space="preserve"> TOC \o "1-3" \h \z \u </w:instrText>
      </w:r>
      <w:r w:rsidRPr="0004374B">
        <w:rPr>
          <w:rFonts w:ascii="Times New Roman" w:hAnsi="Times New Roman" w:cs="Times New Roman"/>
          <w:sz w:val="28"/>
          <w:szCs w:val="28"/>
        </w:rPr>
        <w:fldChar w:fldCharType="separate"/>
      </w:r>
      <w:hyperlink w:anchor="_Toc82410954" w:history="1">
        <w:r w:rsidR="007B32B1" w:rsidRPr="007B32B1">
          <w:rPr>
            <w:rStyle w:val="afff9"/>
            <w:rFonts w:ascii="Times New Roman" w:hAnsi="Times New Roman" w:cs="Times New Roman"/>
            <w:b w:val="0"/>
            <w:noProof/>
          </w:rPr>
          <w:t>Методика исследования</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_Toc82410954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4</w:t>
        </w:r>
        <w:r w:rsidRPr="007B32B1">
          <w:rPr>
            <w:rFonts w:ascii="Times New Roman" w:hAnsi="Times New Roman" w:cs="Times New Roman"/>
            <w:b w:val="0"/>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55" w:history="1">
        <w:r w:rsidR="007B32B1" w:rsidRPr="007B32B1">
          <w:rPr>
            <w:rStyle w:val="afff9"/>
            <w:rFonts w:ascii="Times New Roman" w:eastAsia="Calibri" w:hAnsi="Times New Roman" w:cs="Times New Roman"/>
            <w:noProof/>
          </w:rPr>
          <w:t>Основания для проведения исследования</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_Toc82410955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4</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56" w:history="1">
        <w:r w:rsidR="007B32B1" w:rsidRPr="007B32B1">
          <w:rPr>
            <w:rStyle w:val="afff9"/>
            <w:rFonts w:ascii="Times New Roman" w:hAnsi="Times New Roman" w:cs="Times New Roman"/>
            <w:noProof/>
            <w:spacing w:val="24"/>
          </w:rPr>
          <w:t>Целевые установки исследования</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_Toc82410956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6</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57" w:history="1">
        <w:r w:rsidR="007B32B1" w:rsidRPr="007B32B1">
          <w:rPr>
            <w:rStyle w:val="afff9"/>
            <w:rFonts w:ascii="Times New Roman" w:hAnsi="Times New Roman" w:cs="Times New Roman"/>
            <w:noProof/>
          </w:rPr>
          <w:t>Показатели, характеризующие общие критерии оценки качества условий осуществления образовательной деятельности</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_Toc82410957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9</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58" w:history="1">
        <w:r w:rsidR="007B32B1" w:rsidRPr="007B32B1">
          <w:rPr>
            <w:rStyle w:val="afff9"/>
            <w:rFonts w:ascii="Times New Roman" w:hAnsi="Times New Roman" w:cs="Times New Roman"/>
            <w:noProof/>
          </w:rPr>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_Toc82410958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26</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59" w:history="1">
        <w:r w:rsidR="007B32B1" w:rsidRPr="007B32B1">
          <w:rPr>
            <w:rStyle w:val="afff9"/>
            <w:rFonts w:ascii="Times New Roman" w:hAnsi="Times New Roman" w:cs="Times New Roman"/>
            <w:noProof/>
          </w:rPr>
          <w:t>Выборка исследования</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_Toc82410959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39</w:t>
        </w:r>
        <w:r w:rsidRPr="007B32B1">
          <w:rPr>
            <w:rFonts w:ascii="Times New Roman" w:hAnsi="Times New Roman" w:cs="Times New Roman"/>
            <w:noProof/>
            <w:webHidden/>
          </w:rPr>
          <w:fldChar w:fldCharType="end"/>
        </w:r>
      </w:hyperlink>
    </w:p>
    <w:p w:rsidR="007B32B1" w:rsidRPr="007B32B1" w:rsidRDefault="0004374B">
      <w:pPr>
        <w:pStyle w:val="29"/>
        <w:tabs>
          <w:tab w:val="right" w:leader="dot" w:pos="9769"/>
        </w:tabs>
        <w:rPr>
          <w:rFonts w:ascii="Times New Roman" w:eastAsiaTheme="minorEastAsia" w:hAnsi="Times New Roman" w:cs="Times New Roman"/>
          <w:b w:val="0"/>
          <w:bCs w:val="0"/>
          <w:smallCaps w:val="0"/>
          <w:noProof/>
        </w:rPr>
      </w:pPr>
      <w:hyperlink w:anchor="_Toc82410960" w:history="1">
        <w:r w:rsidR="007B32B1" w:rsidRPr="007B32B1">
          <w:rPr>
            <w:rStyle w:val="afff9"/>
            <w:rFonts w:ascii="Times New Roman" w:hAnsi="Times New Roman" w:cs="Times New Roman"/>
            <w:b w:val="0"/>
            <w:noProof/>
          </w:rPr>
          <w:t>Перечень образовательных организаций, расположенных на территории Ульяновской области, 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_Toc82410960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40</w:t>
        </w:r>
        <w:r w:rsidRPr="007B32B1">
          <w:rPr>
            <w:rFonts w:ascii="Times New Roman" w:hAnsi="Times New Roman" w:cs="Times New Roman"/>
            <w:b w:val="0"/>
            <w:noProof/>
            <w:webHidden/>
          </w:rPr>
          <w:fldChar w:fldCharType="end"/>
        </w:r>
      </w:hyperlink>
    </w:p>
    <w:p w:rsidR="007B32B1" w:rsidRPr="007B32B1" w:rsidRDefault="0004374B">
      <w:pPr>
        <w:pStyle w:val="29"/>
        <w:tabs>
          <w:tab w:val="right" w:leader="dot" w:pos="9769"/>
        </w:tabs>
        <w:rPr>
          <w:rFonts w:ascii="Times New Roman" w:eastAsiaTheme="minorEastAsia" w:hAnsi="Times New Roman" w:cs="Times New Roman"/>
          <w:b w:val="0"/>
          <w:bCs w:val="0"/>
          <w:smallCaps w:val="0"/>
          <w:noProof/>
        </w:rPr>
      </w:pPr>
      <w:hyperlink w:anchor="_Toc82410961" w:history="1">
        <w:r w:rsidR="007B32B1" w:rsidRPr="007B32B1">
          <w:rPr>
            <w:rStyle w:val="afff9"/>
            <w:rFonts w:ascii="Times New Roman" w:hAnsi="Times New Roman" w:cs="Times New Roman"/>
            <w:b w:val="0"/>
            <w:noProof/>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_Toc82410961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41</w:t>
        </w:r>
        <w:r w:rsidRPr="007B32B1">
          <w:rPr>
            <w:rFonts w:ascii="Times New Roman" w:hAnsi="Times New Roman" w:cs="Times New Roman"/>
            <w:b w:val="0"/>
            <w:noProof/>
            <w:webHidden/>
          </w:rPr>
          <w:fldChar w:fldCharType="end"/>
        </w:r>
      </w:hyperlink>
    </w:p>
    <w:p w:rsidR="007B32B1" w:rsidRPr="007B32B1" w:rsidRDefault="0004374B">
      <w:pPr>
        <w:pStyle w:val="29"/>
        <w:tabs>
          <w:tab w:val="right" w:leader="dot" w:pos="9769"/>
        </w:tabs>
        <w:rPr>
          <w:rFonts w:ascii="Times New Roman" w:eastAsiaTheme="minorEastAsia" w:hAnsi="Times New Roman" w:cs="Times New Roman"/>
          <w:b w:val="0"/>
          <w:bCs w:val="0"/>
          <w:smallCaps w:val="0"/>
          <w:noProof/>
        </w:rPr>
      </w:pPr>
      <w:hyperlink w:anchor="_Toc82410962" w:history="1">
        <w:r w:rsidR="007B32B1" w:rsidRPr="007B32B1">
          <w:rPr>
            <w:rStyle w:val="afff9"/>
            <w:rFonts w:ascii="Times New Roman" w:hAnsi="Times New Roman" w:cs="Times New Roman"/>
            <w:b w:val="0"/>
            <w:noProof/>
          </w:rPr>
          <w:t>Итоговый вывод о качестве работы образовательных организаций и удовлетворенности граждан качествомУООД (аналитический отчёт)</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_Toc82410962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42</w:t>
        </w:r>
        <w:r w:rsidRPr="007B32B1">
          <w:rPr>
            <w:rFonts w:ascii="Times New Roman" w:hAnsi="Times New Roman" w:cs="Times New Roman"/>
            <w:b w:val="0"/>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63" w:history="1">
        <w:r w:rsidR="007B32B1" w:rsidRPr="007B32B1">
          <w:rPr>
            <w:rStyle w:val="afff9"/>
            <w:rFonts w:ascii="Times New Roman" w:hAnsi="Times New Roman" w:cs="Times New Roman"/>
            <w:noProof/>
          </w:rPr>
          <w:t>Оценка удовлетворённости качеством условий осуществления образовательной деятельности</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_Toc82410963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42</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65" w:history="1">
        <w:r w:rsidR="007B32B1" w:rsidRPr="007B32B1">
          <w:rPr>
            <w:rStyle w:val="afff9"/>
            <w:rFonts w:ascii="Times New Roman" w:hAnsi="Times New Roman" w:cs="Times New Roman"/>
            <w:noProof/>
          </w:rPr>
          <w:t>Результаты оценки информационной открытости и доступности</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_Toc82410965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43</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66" w:history="1">
        <w:r w:rsidR="007B32B1" w:rsidRPr="007B32B1">
          <w:rPr>
            <w:rStyle w:val="afff9"/>
            <w:rFonts w:ascii="Times New Roman" w:hAnsi="Times New Roman" w:cs="Times New Roman"/>
            <w:noProof/>
          </w:rPr>
          <w:t>Результаты оценки условий осуществления образовательной деятельности</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_Toc82410966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43</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67" w:history="1">
        <w:r w:rsidR="007B32B1" w:rsidRPr="007B32B1">
          <w:rPr>
            <w:rStyle w:val="afff9"/>
            <w:rFonts w:ascii="Times New Roman" w:hAnsi="Times New Roman" w:cs="Times New Roman"/>
            <w:noProof/>
          </w:rPr>
          <w:t>Результаты оценки доступности для инвалидов</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_Toc82410967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44</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68" w:history="1">
        <w:r w:rsidR="007B32B1" w:rsidRPr="007B32B1">
          <w:rPr>
            <w:rStyle w:val="afff9"/>
            <w:rFonts w:ascii="Times New Roman" w:hAnsi="Times New Roman" w:cs="Times New Roman"/>
            <w:noProof/>
          </w:rPr>
          <w:t>1. Показатели, характеризующие общий критерий "Открытость и доступность информации об организациях, осуществляющих образовательную деятельность"</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_Toc82410968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45</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69" w:history="1">
        <w:r w:rsidR="007B32B1" w:rsidRPr="007B32B1">
          <w:rPr>
            <w:rStyle w:val="afff9"/>
            <w:rFonts w:ascii="Times New Roman" w:hAnsi="Times New Roman" w:cs="Times New Roman"/>
            <w:noProof/>
          </w:rPr>
          <w:t>2. Показатели, характеризующие общий критерий "Комфортность условий, в которых осуществляется образовательная деятельность"</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_Toc82410969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48</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70" w:history="1">
        <w:r w:rsidR="007B32B1" w:rsidRPr="007B32B1">
          <w:rPr>
            <w:rStyle w:val="afff9"/>
            <w:rFonts w:ascii="Times New Roman" w:hAnsi="Times New Roman" w:cs="Times New Roman"/>
            <w:noProof/>
          </w:rPr>
          <w:t>3.  Показатели, характеризующие общий критерий "Доступность услуг для инвалидов"</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_Toc82410970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50</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71" w:history="1">
        <w:r w:rsidR="007B32B1" w:rsidRPr="007B32B1">
          <w:rPr>
            <w:rStyle w:val="afff9"/>
            <w:rFonts w:ascii="Times New Roman" w:hAnsi="Times New Roman" w:cs="Times New Roman"/>
            <w:noProof/>
          </w:rPr>
          <w:t>4. Показатели, характеризующие доброжелательность, вежливость работников организации</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_Toc82410971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53</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72" w:history="1">
        <w:r w:rsidR="007B32B1" w:rsidRPr="007B32B1">
          <w:rPr>
            <w:rStyle w:val="afff9"/>
            <w:rFonts w:ascii="Times New Roman" w:hAnsi="Times New Roman" w:cs="Times New Roman"/>
            <w:noProof/>
          </w:rPr>
          <w:t>5. Показатели, характеризующие общий критерий "Удовлетворенность условиями ведения образовательной деятельности организаций"</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_Toc82410972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56</w:t>
        </w:r>
        <w:r w:rsidRPr="007B32B1">
          <w:rPr>
            <w:rFonts w:ascii="Times New Roman" w:hAnsi="Times New Roman" w:cs="Times New Roman"/>
            <w:noProof/>
            <w:webHidden/>
          </w:rPr>
          <w:fldChar w:fldCharType="end"/>
        </w:r>
      </w:hyperlink>
    </w:p>
    <w:p w:rsidR="007B32B1" w:rsidRPr="007B32B1" w:rsidRDefault="0004374B">
      <w:pPr>
        <w:pStyle w:val="29"/>
        <w:tabs>
          <w:tab w:val="right" w:leader="dot" w:pos="9769"/>
        </w:tabs>
        <w:rPr>
          <w:rFonts w:ascii="Times New Roman" w:eastAsiaTheme="minorEastAsia" w:hAnsi="Times New Roman" w:cs="Times New Roman"/>
          <w:b w:val="0"/>
          <w:bCs w:val="0"/>
          <w:smallCaps w:val="0"/>
          <w:noProof/>
        </w:rPr>
      </w:pPr>
      <w:hyperlink w:anchor="_Toc82410973" w:history="1">
        <w:r w:rsidR="007B32B1" w:rsidRPr="007B32B1">
          <w:rPr>
            <w:rStyle w:val="afff9"/>
            <w:rFonts w:ascii="Times New Roman" w:hAnsi="Times New Roman" w:cs="Times New Roman"/>
            <w:b w:val="0"/>
            <w:noProof/>
          </w:rPr>
          <w:t>Выводы и рекомендации</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_Toc82410973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59</w:t>
        </w:r>
        <w:r w:rsidRPr="007B32B1">
          <w:rPr>
            <w:rFonts w:ascii="Times New Roman" w:hAnsi="Times New Roman" w:cs="Times New Roman"/>
            <w:b w:val="0"/>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74" w:history="1">
        <w:r w:rsidR="007B32B1" w:rsidRPr="007B32B1">
          <w:rPr>
            <w:rStyle w:val="afff9"/>
            <w:rFonts w:ascii="Times New Roman" w:hAnsi="Times New Roman" w:cs="Times New Roman"/>
            <w:noProof/>
          </w:rPr>
          <w:t>Общие выводы по организациям</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_Toc82410974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59</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75" w:history="1">
        <w:r w:rsidR="007B32B1" w:rsidRPr="007B32B1">
          <w:rPr>
            <w:rStyle w:val="afff9"/>
            <w:rFonts w:ascii="Times New Roman" w:eastAsia="Calibri" w:hAnsi="Times New Roman" w:cs="Times New Roman"/>
            <w:noProof/>
          </w:rPr>
          <w:t>Основные недостатки по организациям:</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_Toc82410975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59</w:t>
        </w:r>
        <w:r w:rsidRPr="007B32B1">
          <w:rPr>
            <w:rFonts w:ascii="Times New Roman" w:hAnsi="Times New Roman" w:cs="Times New Roman"/>
            <w:noProof/>
            <w:webHidden/>
          </w:rPr>
          <w:fldChar w:fldCharType="end"/>
        </w:r>
      </w:hyperlink>
    </w:p>
    <w:p w:rsidR="007B32B1" w:rsidRPr="007B32B1" w:rsidRDefault="0004374B">
      <w:pPr>
        <w:pStyle w:val="3a"/>
        <w:tabs>
          <w:tab w:val="right" w:leader="dot" w:pos="9769"/>
        </w:tabs>
        <w:rPr>
          <w:rFonts w:ascii="Times New Roman" w:eastAsiaTheme="minorEastAsia" w:hAnsi="Times New Roman" w:cs="Times New Roman"/>
          <w:smallCaps w:val="0"/>
          <w:noProof/>
        </w:rPr>
      </w:pPr>
      <w:hyperlink w:anchor="_Toc82410976" w:history="1">
        <w:r w:rsidR="007B32B1" w:rsidRPr="007B32B1">
          <w:rPr>
            <w:rStyle w:val="afff9"/>
            <w:rFonts w:ascii="Times New Roman" w:hAnsi="Times New Roman" w:cs="Times New Roman"/>
            <w:noProof/>
          </w:rPr>
          <w:t>Выводы и рекомендации по организациям</w:t>
        </w:r>
        <w:r w:rsidR="007B32B1" w:rsidRPr="007B32B1">
          <w:rPr>
            <w:rFonts w:ascii="Times New Roman" w:hAnsi="Times New Roman" w:cs="Times New Roman"/>
            <w:noProof/>
            <w:webHidden/>
          </w:rPr>
          <w:tab/>
        </w:r>
        <w:r w:rsidRPr="007B32B1">
          <w:rPr>
            <w:rFonts w:ascii="Times New Roman" w:hAnsi="Times New Roman" w:cs="Times New Roman"/>
            <w:noProof/>
            <w:webHidden/>
          </w:rPr>
          <w:fldChar w:fldCharType="begin"/>
        </w:r>
        <w:r w:rsidR="007B32B1" w:rsidRPr="007B32B1">
          <w:rPr>
            <w:rFonts w:ascii="Times New Roman" w:hAnsi="Times New Roman" w:cs="Times New Roman"/>
            <w:noProof/>
            <w:webHidden/>
          </w:rPr>
          <w:instrText xml:space="preserve"> PAGEREF _Toc82410976 \h </w:instrText>
        </w:r>
        <w:r w:rsidRPr="007B32B1">
          <w:rPr>
            <w:rFonts w:ascii="Times New Roman" w:hAnsi="Times New Roman" w:cs="Times New Roman"/>
            <w:noProof/>
            <w:webHidden/>
          </w:rPr>
        </w:r>
        <w:r w:rsidRPr="007B32B1">
          <w:rPr>
            <w:rFonts w:ascii="Times New Roman" w:hAnsi="Times New Roman" w:cs="Times New Roman"/>
            <w:noProof/>
            <w:webHidden/>
          </w:rPr>
          <w:fldChar w:fldCharType="separate"/>
        </w:r>
        <w:r w:rsidR="000B64E0">
          <w:rPr>
            <w:rFonts w:ascii="Times New Roman" w:hAnsi="Times New Roman" w:cs="Times New Roman"/>
            <w:noProof/>
            <w:webHidden/>
          </w:rPr>
          <w:t>60</w:t>
        </w:r>
        <w:r w:rsidRPr="007B32B1">
          <w:rPr>
            <w:rFonts w:ascii="Times New Roman" w:hAnsi="Times New Roman" w:cs="Times New Roman"/>
            <w:noProof/>
            <w:webHidden/>
          </w:rPr>
          <w:fldChar w:fldCharType="end"/>
        </w:r>
      </w:hyperlink>
    </w:p>
    <w:p w:rsidR="007B32B1" w:rsidRPr="007B32B1" w:rsidRDefault="0004374B">
      <w:pPr>
        <w:pStyle w:val="1fb"/>
        <w:tabs>
          <w:tab w:val="right" w:leader="dot" w:pos="9769"/>
        </w:tabs>
        <w:rPr>
          <w:rFonts w:ascii="Times New Roman" w:eastAsiaTheme="minorEastAsia" w:hAnsi="Times New Roman" w:cs="Times New Roman"/>
          <w:b w:val="0"/>
          <w:bCs w:val="0"/>
          <w:caps w:val="0"/>
          <w:noProof/>
          <w:u w:val="none"/>
        </w:rPr>
      </w:pPr>
      <w:hyperlink w:anchor="_Toc82410977" w:history="1">
        <w:r w:rsidR="007B32B1" w:rsidRPr="007B32B1">
          <w:rPr>
            <w:rStyle w:val="afff9"/>
            <w:rFonts w:ascii="Times New Roman" w:eastAsia="SimSun" w:hAnsi="Times New Roman" w:cs="Times New Roman"/>
            <w:b w:val="0"/>
            <w:noProof/>
          </w:rPr>
          <w:t>ПРИЛОЖЕНИЯ</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_Toc82410977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61</w:t>
        </w:r>
        <w:r w:rsidRPr="007B32B1">
          <w:rPr>
            <w:rFonts w:ascii="Times New Roman" w:hAnsi="Times New Roman" w:cs="Times New Roman"/>
            <w:b w:val="0"/>
            <w:noProof/>
            <w:webHidden/>
          </w:rPr>
          <w:fldChar w:fldCharType="end"/>
        </w:r>
      </w:hyperlink>
    </w:p>
    <w:p w:rsidR="007B32B1" w:rsidRPr="007B32B1" w:rsidRDefault="0004374B">
      <w:pPr>
        <w:pStyle w:val="29"/>
        <w:tabs>
          <w:tab w:val="right" w:leader="dot" w:pos="9769"/>
        </w:tabs>
        <w:rPr>
          <w:rFonts w:ascii="Times New Roman" w:eastAsiaTheme="minorEastAsia" w:hAnsi="Times New Roman" w:cs="Times New Roman"/>
          <w:b w:val="0"/>
          <w:bCs w:val="0"/>
          <w:smallCaps w:val="0"/>
          <w:noProof/>
        </w:rPr>
      </w:pPr>
      <w:hyperlink w:anchor="_Toc82410978" w:history="1">
        <w:r w:rsidR="007B32B1" w:rsidRPr="007B32B1">
          <w:rPr>
            <w:rStyle w:val="afff9"/>
            <w:rFonts w:ascii="Times New Roman" w:hAnsi="Times New Roman" w:cs="Times New Roman"/>
            <w:b w:val="0"/>
            <w:noProof/>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_Toc82410978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61</w:t>
        </w:r>
        <w:r w:rsidRPr="007B32B1">
          <w:rPr>
            <w:rFonts w:ascii="Times New Roman" w:hAnsi="Times New Roman" w:cs="Times New Roman"/>
            <w:b w:val="0"/>
            <w:noProof/>
            <w:webHidden/>
          </w:rPr>
          <w:fldChar w:fldCharType="end"/>
        </w:r>
      </w:hyperlink>
    </w:p>
    <w:p w:rsidR="007B32B1" w:rsidRPr="007B32B1" w:rsidRDefault="0004374B">
      <w:pPr>
        <w:pStyle w:val="29"/>
        <w:tabs>
          <w:tab w:val="right" w:leader="dot" w:pos="9769"/>
        </w:tabs>
        <w:rPr>
          <w:rFonts w:ascii="Times New Roman" w:eastAsiaTheme="minorEastAsia" w:hAnsi="Times New Roman" w:cs="Times New Roman"/>
          <w:b w:val="0"/>
          <w:bCs w:val="0"/>
          <w:smallCaps w:val="0"/>
          <w:noProof/>
        </w:rPr>
      </w:pPr>
      <w:hyperlink w:anchor="_Toc82410979" w:history="1">
        <w:r w:rsidR="007B32B1" w:rsidRPr="007B32B1">
          <w:rPr>
            <w:rStyle w:val="afff9"/>
            <w:rFonts w:ascii="Times New Roman" w:hAnsi="Times New Roman" w:cs="Times New Roman"/>
            <w:b w:val="0"/>
            <w:noProof/>
          </w:rPr>
          <w:t>Приложение 2. Акт выезда в образовательную организацию, реализующую программы общего образования</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_Toc82410979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79</w:t>
        </w:r>
        <w:r w:rsidRPr="007B32B1">
          <w:rPr>
            <w:rFonts w:ascii="Times New Roman" w:hAnsi="Times New Roman" w:cs="Times New Roman"/>
            <w:b w:val="0"/>
            <w:noProof/>
            <w:webHidden/>
          </w:rPr>
          <w:fldChar w:fldCharType="end"/>
        </w:r>
      </w:hyperlink>
    </w:p>
    <w:p w:rsidR="007B32B1" w:rsidRDefault="0004374B">
      <w:pPr>
        <w:pStyle w:val="29"/>
        <w:tabs>
          <w:tab w:val="right" w:leader="dot" w:pos="9769"/>
        </w:tabs>
        <w:rPr>
          <w:rFonts w:asciiTheme="minorHAnsi" w:eastAsiaTheme="minorEastAsia" w:hAnsiTheme="minorHAnsi" w:cstheme="minorBidi"/>
          <w:b w:val="0"/>
          <w:bCs w:val="0"/>
          <w:smallCaps w:val="0"/>
          <w:noProof/>
        </w:rPr>
      </w:pPr>
      <w:hyperlink w:anchor="_Toc82410980" w:history="1">
        <w:r w:rsidR="007B32B1" w:rsidRPr="007B32B1">
          <w:rPr>
            <w:rStyle w:val="afff9"/>
            <w:rFonts w:ascii="Times New Roman" w:hAnsi="Times New Roman" w:cs="Times New Roman"/>
            <w:b w:val="0"/>
            <w:noProof/>
          </w:rPr>
          <w:t>Приложение 3. Проект опросной онлайн-анкеты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r w:rsidR="007B32B1" w:rsidRPr="007B32B1">
          <w:rPr>
            <w:rFonts w:ascii="Times New Roman" w:hAnsi="Times New Roman" w:cs="Times New Roman"/>
            <w:b w:val="0"/>
            <w:noProof/>
            <w:webHidden/>
          </w:rPr>
          <w:tab/>
        </w:r>
        <w:r w:rsidRPr="007B32B1">
          <w:rPr>
            <w:rFonts w:ascii="Times New Roman" w:hAnsi="Times New Roman" w:cs="Times New Roman"/>
            <w:b w:val="0"/>
            <w:noProof/>
            <w:webHidden/>
          </w:rPr>
          <w:fldChar w:fldCharType="begin"/>
        </w:r>
        <w:r w:rsidR="007B32B1" w:rsidRPr="007B32B1">
          <w:rPr>
            <w:rFonts w:ascii="Times New Roman" w:hAnsi="Times New Roman" w:cs="Times New Roman"/>
            <w:b w:val="0"/>
            <w:noProof/>
            <w:webHidden/>
          </w:rPr>
          <w:instrText xml:space="preserve"> PAGEREF _Toc82410980 \h </w:instrText>
        </w:r>
        <w:r w:rsidRPr="007B32B1">
          <w:rPr>
            <w:rFonts w:ascii="Times New Roman" w:hAnsi="Times New Roman" w:cs="Times New Roman"/>
            <w:b w:val="0"/>
            <w:noProof/>
            <w:webHidden/>
          </w:rPr>
        </w:r>
        <w:r w:rsidRPr="007B32B1">
          <w:rPr>
            <w:rFonts w:ascii="Times New Roman" w:hAnsi="Times New Roman" w:cs="Times New Roman"/>
            <w:b w:val="0"/>
            <w:noProof/>
            <w:webHidden/>
          </w:rPr>
          <w:fldChar w:fldCharType="separate"/>
        </w:r>
        <w:r w:rsidR="000B64E0">
          <w:rPr>
            <w:rFonts w:ascii="Times New Roman" w:hAnsi="Times New Roman" w:cs="Times New Roman"/>
            <w:b w:val="0"/>
            <w:noProof/>
            <w:webHidden/>
          </w:rPr>
          <w:t>95</w:t>
        </w:r>
        <w:r w:rsidRPr="007B32B1">
          <w:rPr>
            <w:rFonts w:ascii="Times New Roman" w:hAnsi="Times New Roman" w:cs="Times New Roman"/>
            <w:b w:val="0"/>
            <w:noProof/>
            <w:webHidden/>
          </w:rPr>
          <w:fldChar w:fldCharType="end"/>
        </w:r>
      </w:hyperlink>
    </w:p>
    <w:p w:rsidR="00D60F75" w:rsidRPr="00B444E4" w:rsidRDefault="0004374B" w:rsidP="00B444E4">
      <w:pPr>
        <w:ind w:firstLine="0"/>
      </w:pPr>
      <w:r w:rsidRPr="00B444E4">
        <w:rPr>
          <w:b/>
          <w:bCs/>
        </w:rPr>
        <w:fldChar w:fldCharType="end"/>
      </w:r>
    </w:p>
    <w:p w:rsidR="00A9117D" w:rsidRPr="00B444E4" w:rsidRDefault="00A9117D">
      <w:pPr>
        <w:ind w:firstLine="0"/>
        <w:rPr>
          <w:b/>
          <w:bCs/>
          <w:color w:val="1B587C"/>
          <w:lang w:eastAsia="ru-RU"/>
        </w:rPr>
      </w:pPr>
      <w:r w:rsidRPr="00B444E4">
        <w:br w:type="page"/>
      </w:r>
    </w:p>
    <w:p w:rsidR="00D830FB" w:rsidRPr="00B468E6" w:rsidRDefault="00D830FB" w:rsidP="00BE1CB3">
      <w:pPr>
        <w:pStyle w:val="21"/>
        <w:rPr>
          <w:sz w:val="28"/>
          <w:szCs w:val="28"/>
        </w:rPr>
      </w:pPr>
      <w:bookmarkStart w:id="1" w:name="_Toc82410954"/>
      <w:r w:rsidRPr="00B468E6">
        <w:rPr>
          <w:sz w:val="28"/>
          <w:szCs w:val="28"/>
        </w:rPr>
        <w:lastRenderedPageBreak/>
        <w:t>Методика исследования</w:t>
      </w:r>
      <w:bookmarkEnd w:id="1"/>
    </w:p>
    <w:p w:rsidR="00D830FB" w:rsidRPr="00B468E6" w:rsidRDefault="008554E4" w:rsidP="00DE7AAE">
      <w:pPr>
        <w:pStyle w:val="32"/>
        <w:ind w:left="0" w:firstLine="0"/>
        <w:rPr>
          <w:rFonts w:eastAsia="Calibri"/>
          <w:sz w:val="28"/>
          <w:szCs w:val="28"/>
        </w:rPr>
      </w:pPr>
      <w:bookmarkStart w:id="2" w:name="_Toc82410955"/>
      <w:r w:rsidRPr="00B468E6">
        <w:rPr>
          <w:rFonts w:eastAsia="Calibri"/>
          <w:sz w:val="28"/>
          <w:szCs w:val="28"/>
        </w:rPr>
        <w:t>Основания для проведения исследования</w:t>
      </w:r>
      <w:bookmarkEnd w:id="2"/>
    </w:p>
    <w:p w:rsidR="00C43D3F" w:rsidRPr="00B468E6" w:rsidRDefault="00C43D3F" w:rsidP="0005425A">
      <w:pPr>
        <w:rPr>
          <w:lang w:eastAsia="ja-JP"/>
        </w:rPr>
      </w:pPr>
      <w:r w:rsidRPr="00B468E6">
        <w:rPr>
          <w:lang w:eastAsia="ja-JP"/>
        </w:rPr>
        <w:t>– с Федеральным законом от 29.12.2012 № 273-ФЗ «Об образовании в Российской Федерации» (в ред. от 29.12.2017);</w:t>
      </w:r>
    </w:p>
    <w:p w:rsidR="00C43D3F" w:rsidRPr="00B468E6" w:rsidRDefault="00C43D3F" w:rsidP="0005425A">
      <w:pPr>
        <w:rPr>
          <w:lang w:eastAsia="ja-JP"/>
        </w:rPr>
      </w:pPr>
      <w:r w:rsidRPr="00B468E6">
        <w:rPr>
          <w:lang w:eastAsia="ja-JP"/>
        </w:rPr>
        <w:t xml:space="preserve">– с Федеральным законом от 21.07.2014 № 256-ФЗ «О внесении изменений </w:t>
      </w:r>
    </w:p>
    <w:p w:rsidR="00C43D3F" w:rsidRPr="00B468E6" w:rsidRDefault="00C43D3F" w:rsidP="0005425A">
      <w:pPr>
        <w:rPr>
          <w:lang w:eastAsia="ja-JP"/>
        </w:rPr>
      </w:pPr>
      <w:r w:rsidRPr="00B468E6">
        <w:rPr>
          <w:lang w:eastAsia="ja-JP"/>
        </w:rPr>
        <w:t xml:space="preserve">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t>
      </w:r>
    </w:p>
    <w:p w:rsidR="00C43D3F" w:rsidRPr="00B468E6" w:rsidRDefault="00C43D3F" w:rsidP="0005425A">
      <w:pPr>
        <w:rPr>
          <w:lang w:eastAsia="ja-JP"/>
        </w:rPr>
      </w:pPr>
      <w:r w:rsidRPr="00B468E6">
        <w:rPr>
          <w:lang w:eastAsia="ja-JP"/>
        </w:rPr>
        <w:t xml:space="preserve">– с Федеральным законом от 05.12.2017 № 392-ФЗ «О внесении изменений </w:t>
      </w:r>
    </w:p>
    <w:p w:rsidR="00C43D3F" w:rsidRPr="00B468E6" w:rsidRDefault="00C43D3F" w:rsidP="0005425A">
      <w:pPr>
        <w:rPr>
          <w:lang w:eastAsia="ja-JP"/>
        </w:rPr>
      </w:pPr>
      <w:r w:rsidRPr="00B468E6">
        <w:rPr>
          <w:lang w:eastAsia="ja-JP"/>
        </w:rPr>
        <w:t>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с приказом Министерства труда и социальной защиты населения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C43D3F" w:rsidRPr="00B468E6" w:rsidRDefault="00C43D3F" w:rsidP="0005425A">
      <w:pPr>
        <w:rPr>
          <w:lang w:eastAsia="ja-JP"/>
        </w:rPr>
      </w:pPr>
      <w:r w:rsidRPr="00B468E6">
        <w:rPr>
          <w:lang w:eastAsia="ja-JP"/>
        </w:rPr>
        <w:t xml:space="preserve">– с 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w:t>
      </w:r>
      <w:r w:rsidRPr="00B468E6">
        <w:rPr>
          <w:lang w:eastAsia="ja-JP"/>
        </w:rPr>
        <w:lastRenderedPageBreak/>
        <w:t>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w:t>
      </w:r>
    </w:p>
    <w:p w:rsidR="00C43D3F" w:rsidRPr="00B468E6" w:rsidRDefault="00C43D3F" w:rsidP="00C43D3F">
      <w:pPr>
        <w:ind w:firstLine="0"/>
        <w:rPr>
          <w:lang w:eastAsia="ja-JP"/>
        </w:rPr>
      </w:pPr>
    </w:p>
    <w:p w:rsidR="008554E4" w:rsidRPr="00B468E6" w:rsidRDefault="008554E4" w:rsidP="00C43D3F">
      <w:pPr>
        <w:ind w:firstLine="0"/>
      </w:pPr>
      <w:r w:rsidRPr="00B468E6">
        <w:br w:type="page"/>
      </w:r>
    </w:p>
    <w:p w:rsidR="008554E4" w:rsidRPr="00B468E6" w:rsidRDefault="008554E4" w:rsidP="008554E4">
      <w:pPr>
        <w:autoSpaceDE w:val="0"/>
        <w:autoSpaceDN w:val="0"/>
        <w:adjustRightInd w:val="0"/>
        <w:spacing w:before="200" w:after="100" w:line="240" w:lineRule="auto"/>
        <w:ind w:firstLine="0"/>
        <w:contextualSpacing/>
        <w:jc w:val="center"/>
        <w:outlineLvl w:val="2"/>
        <w:rPr>
          <w:b/>
          <w:smallCaps/>
          <w:color w:val="AF0F5A"/>
          <w:spacing w:val="24"/>
          <w:lang w:eastAsia="ru-RU"/>
        </w:rPr>
      </w:pPr>
      <w:bookmarkStart w:id="3" w:name="_Toc489687985"/>
      <w:bookmarkStart w:id="4" w:name="_Toc82410956"/>
      <w:r w:rsidRPr="00B468E6">
        <w:rPr>
          <w:b/>
          <w:smallCaps/>
          <w:color w:val="AF0F5A"/>
          <w:spacing w:val="24"/>
          <w:lang w:eastAsia="ru-RU"/>
        </w:rPr>
        <w:lastRenderedPageBreak/>
        <w:t>Целевые установки исследования</w:t>
      </w:r>
      <w:bookmarkEnd w:id="3"/>
      <w:bookmarkEnd w:id="4"/>
    </w:p>
    <w:p w:rsidR="00C43D3F" w:rsidRPr="00B468E6" w:rsidRDefault="00C43D3F" w:rsidP="00C43D3F">
      <w:pPr>
        <w:pStyle w:val="Normalunindented"/>
        <w:rPr>
          <w:sz w:val="28"/>
          <w:szCs w:val="28"/>
        </w:rPr>
      </w:pPr>
      <w:bookmarkStart w:id="5" w:name="_Toc489687986"/>
    </w:p>
    <w:p w:rsidR="008554E4" w:rsidRPr="00B468E6" w:rsidRDefault="008554E4" w:rsidP="00C43D3F">
      <w:pPr>
        <w:ind w:firstLine="0"/>
        <w:rPr>
          <w:b/>
          <w:bCs/>
        </w:rPr>
      </w:pPr>
      <w:r w:rsidRPr="00B468E6">
        <w:rPr>
          <w:b/>
          <w:bCs/>
        </w:rPr>
        <w:t>Цель исследования:</w:t>
      </w:r>
      <w:bookmarkEnd w:id="5"/>
    </w:p>
    <w:p w:rsidR="00C43D3F" w:rsidRPr="00B468E6" w:rsidRDefault="00C43D3F" w:rsidP="0005425A">
      <w:pPr>
        <w:rPr>
          <w:lang w:eastAsia="ja-JP"/>
        </w:rPr>
      </w:pPr>
      <w:bookmarkStart w:id="6" w:name="_Toc489687987"/>
      <w:r w:rsidRPr="00B468E6">
        <w:rPr>
          <w:lang w:eastAsia="ja-JP"/>
        </w:rPr>
        <w:t>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sidR="00422FBB">
        <w:rPr>
          <w:lang w:eastAsia="ja-JP"/>
        </w:rPr>
        <w:t>Чердаклин</w:t>
      </w:r>
      <w:r w:rsidR="00585843">
        <w:rPr>
          <w:lang w:eastAsia="ja-JP"/>
        </w:rPr>
        <w:t>ского района</w:t>
      </w:r>
      <w:r w:rsidRPr="00B468E6">
        <w:rPr>
          <w:lang w:eastAsia="ja-JP"/>
        </w:rPr>
        <w:t xml:space="preserve"> Ульяновской области, (далее также – независимая оценка) в 2021 году и определение фактического уровня удовлетворенности населения качеством условий осуществления образовательной деятельности организациями, осуществляющими образовательную деятельность на территории Ульяновской области (далее также – организации, образовательные организации), в соответствии с критериями и показателями оценки, установленными федеральным законодательством.</w:t>
      </w:r>
    </w:p>
    <w:p w:rsidR="00C43D3F" w:rsidRPr="00C43D3F" w:rsidRDefault="00C43D3F" w:rsidP="0005425A">
      <w:pPr>
        <w:rPr>
          <w:lang w:eastAsia="ja-JP"/>
        </w:rPr>
      </w:pPr>
      <w:r w:rsidRPr="00C43D3F">
        <w:rPr>
          <w:lang w:eastAsia="ja-JP"/>
        </w:rPr>
        <w:t>Оказание услуг осуществляется во исполнение Указа Президента Российской Федерации от 07.05.2012 № 597 «О мерах по реализации государственной социальной политики», в соответствии с требованиями статьи 95.2. Федерального закона от 29.12.2012 № 273-ФЗ «Об образовании в Российской Федерации».</w:t>
      </w:r>
    </w:p>
    <w:p w:rsidR="00E52D0C" w:rsidRPr="00B468E6" w:rsidRDefault="00E52D0C" w:rsidP="00C43D3F">
      <w:pPr>
        <w:tabs>
          <w:tab w:val="left" w:pos="0"/>
        </w:tabs>
        <w:suppressAutoHyphens/>
        <w:ind w:firstLine="0"/>
        <w:rPr>
          <w:b/>
        </w:rPr>
      </w:pPr>
    </w:p>
    <w:p w:rsidR="008554E4" w:rsidRPr="00B468E6" w:rsidRDefault="00C43D3F" w:rsidP="00C43D3F">
      <w:pPr>
        <w:ind w:firstLine="0"/>
        <w:rPr>
          <w:b/>
          <w:bCs/>
          <w:lang w:eastAsia="ru-RU"/>
        </w:rPr>
      </w:pPr>
      <w:r w:rsidRPr="00B468E6">
        <w:rPr>
          <w:lang w:eastAsia="ru-RU"/>
        </w:rPr>
        <w:br w:type="page"/>
      </w:r>
      <w:r w:rsidR="008554E4" w:rsidRPr="00B468E6">
        <w:rPr>
          <w:b/>
          <w:bCs/>
          <w:lang w:eastAsia="ru-RU"/>
        </w:rPr>
        <w:lastRenderedPageBreak/>
        <w:t>Задачи исследования:</w:t>
      </w:r>
    </w:p>
    <w:p w:rsidR="00C43D3F" w:rsidRPr="00C43D3F" w:rsidRDefault="00C43D3F" w:rsidP="0005425A">
      <w:pPr>
        <w:rPr>
          <w:lang w:eastAsia="ja-JP"/>
        </w:rPr>
      </w:pPr>
      <w:r w:rsidRPr="00C43D3F">
        <w:rPr>
          <w:lang w:eastAsia="ja-JP"/>
        </w:rPr>
        <w:t>1. Проведение независимой оценки в соответствии с показателями, утвержденными приказом Министерства просвещения Российской Федерации от 13.03.2019  №114«Об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43D3F" w:rsidRPr="00C43D3F" w:rsidRDefault="00C43D3F" w:rsidP="0005425A">
      <w:pPr>
        <w:rPr>
          <w:lang w:eastAsia="ja-JP"/>
        </w:rPr>
      </w:pPr>
      <w:r w:rsidRPr="00C43D3F">
        <w:rPr>
          <w:lang w:eastAsia="ja-JP"/>
        </w:rPr>
        <w:t xml:space="preserve">2. Разработка методики сбора, обобщения и анализа информации в целях проведения независимой оценки качества условий образовательной деятельности,всоответствии с Методическими рекомендациями, утвержденными приказом министерства трудаи социальной защиты Российской Федерации от 31.05.2018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C43D3F" w:rsidRPr="00C43D3F" w:rsidRDefault="00C43D3F" w:rsidP="0005425A">
      <w:pPr>
        <w:rPr>
          <w:lang w:eastAsia="ja-JP"/>
        </w:rPr>
      </w:pPr>
      <w:r w:rsidRPr="00C43D3F">
        <w:rPr>
          <w:lang w:eastAsia="ja-JP"/>
        </w:rPr>
        <w:t>3. Согласование исследовательского инструментария с заказчиком.</w:t>
      </w:r>
    </w:p>
    <w:p w:rsidR="00C43D3F" w:rsidRPr="00C43D3F" w:rsidRDefault="00C43D3F" w:rsidP="0005425A">
      <w:pPr>
        <w:rPr>
          <w:lang w:eastAsia="ja-JP"/>
        </w:rPr>
      </w:pPr>
      <w:r w:rsidRPr="00C43D3F">
        <w:rPr>
          <w:lang w:eastAsia="ja-JP"/>
        </w:rPr>
        <w:t>4. Сбор, обобщение и анализ информации о качестве условий осуществления образовательной деятельности, при этом Исполнителем используется общедоступная информация об образовательных организациях, размещаемая в форме открытых данных.</w:t>
      </w:r>
    </w:p>
    <w:p w:rsidR="00C43D3F" w:rsidRPr="00C43D3F" w:rsidRDefault="00C43D3F" w:rsidP="0005425A">
      <w:pPr>
        <w:rPr>
          <w:lang w:eastAsia="ja-JP"/>
        </w:rPr>
      </w:pPr>
      <w:r w:rsidRPr="00C43D3F">
        <w:rPr>
          <w:lang w:eastAsia="ja-JP"/>
        </w:rPr>
        <w:t>5. Разработка и согласование графика очного анкетирования потребителей образовательных услуг организаций, осуществляющих образовательную деятельность.</w:t>
      </w:r>
    </w:p>
    <w:p w:rsidR="00C43D3F" w:rsidRPr="00C43D3F" w:rsidRDefault="00C43D3F" w:rsidP="0005425A">
      <w:pPr>
        <w:rPr>
          <w:lang w:eastAsia="ja-JP"/>
        </w:rPr>
      </w:pPr>
      <w:r w:rsidRPr="00C43D3F">
        <w:rPr>
          <w:lang w:eastAsia="ja-JP"/>
        </w:rPr>
        <w:t>6. Сбор первичных данных и их обработка в соответствии с разработанными и согласованными методами, предоставление результатов заказчику.</w:t>
      </w:r>
    </w:p>
    <w:p w:rsidR="00C43D3F" w:rsidRPr="00C43D3F" w:rsidRDefault="00C43D3F" w:rsidP="0005425A">
      <w:pPr>
        <w:rPr>
          <w:lang w:eastAsia="ja-JP"/>
        </w:rPr>
      </w:pPr>
      <w:r w:rsidRPr="00C43D3F">
        <w:rPr>
          <w:lang w:eastAsia="ja-JP"/>
        </w:rPr>
        <w:t>7. Проведение анкетирования (опросов) о качестве оказания услуг.</w:t>
      </w:r>
    </w:p>
    <w:p w:rsidR="00C43D3F" w:rsidRPr="00C43D3F" w:rsidRDefault="00C43D3F" w:rsidP="0005425A">
      <w:pPr>
        <w:rPr>
          <w:lang w:eastAsia="ja-JP"/>
        </w:rPr>
      </w:pPr>
      <w:r w:rsidRPr="00C43D3F">
        <w:rPr>
          <w:lang w:eastAsia="ja-JP"/>
        </w:rPr>
        <w:lastRenderedPageBreak/>
        <w:t>8. Проведение независимого выборочного контроля исполнителей, осуществляющих сбор первичной информации.</w:t>
      </w:r>
    </w:p>
    <w:p w:rsidR="00C43D3F" w:rsidRPr="00C43D3F" w:rsidRDefault="00C43D3F" w:rsidP="0005425A">
      <w:pPr>
        <w:rPr>
          <w:lang w:eastAsia="ja-JP"/>
        </w:rPr>
      </w:pPr>
      <w:r w:rsidRPr="00C43D3F">
        <w:rPr>
          <w:lang w:eastAsia="ja-JP"/>
        </w:rPr>
        <w:t>9. Формирование итоговых массивов данных, заполнение отчетных форм предоставления информации.</w:t>
      </w:r>
    </w:p>
    <w:p w:rsidR="00C43D3F" w:rsidRPr="00C43D3F" w:rsidRDefault="00C43D3F" w:rsidP="0005425A">
      <w:pPr>
        <w:rPr>
          <w:lang w:eastAsia="ja-JP"/>
        </w:rPr>
      </w:pPr>
      <w:r w:rsidRPr="00C43D3F">
        <w:rPr>
          <w:lang w:eastAsia="ja-JP"/>
        </w:rPr>
        <w:t>10. Предоставление в Общественный совет информации о проведенной оценке качества условий осуществления образовательной деятельности: обработанных полученных данных и заполненных сводных таблиц для сопоставления результатов, аналитического отчета и презентационных материалов, с приложением материалов фото-видео фиксации условий, полученных при непосредственном посещении организации, и скриншотов страниц сайтов организаций в качестве материалов, подтверждающих выявленные недостатки.</w:t>
      </w:r>
    </w:p>
    <w:p w:rsidR="00C43D3F" w:rsidRPr="00C43D3F" w:rsidRDefault="00C43D3F" w:rsidP="0005425A">
      <w:pPr>
        <w:rPr>
          <w:lang w:eastAsia="ja-JP"/>
        </w:rPr>
      </w:pPr>
      <w:r w:rsidRPr="00C43D3F">
        <w:rPr>
          <w:lang w:eastAsia="ja-JP"/>
        </w:rPr>
        <w:t>11. Построение рейтинга оцениваемых образовательных организаций.</w:t>
      </w:r>
    </w:p>
    <w:p w:rsidR="00C43D3F" w:rsidRPr="00C43D3F" w:rsidRDefault="00C43D3F" w:rsidP="0005425A">
      <w:pPr>
        <w:rPr>
          <w:lang w:eastAsia="ja-JP"/>
        </w:rPr>
      </w:pPr>
      <w:r w:rsidRPr="00C43D3F">
        <w:rPr>
          <w:lang w:eastAsia="ja-JP"/>
        </w:rPr>
        <w:t>12. Составление предварительных рекомендаций и предложений по улучшению качества условий осуществления образовательной деятельности образовательными организациями Ульяновской области в целом и по каждой оцениваемой образовательной организации.</w:t>
      </w:r>
    </w:p>
    <w:p w:rsidR="0005425A" w:rsidRDefault="0005425A" w:rsidP="00C503DF">
      <w:pPr>
        <w:ind w:firstLine="0"/>
        <w:rPr>
          <w:rFonts w:eastAsia="Times New Roman"/>
          <w:b/>
          <w:iCs/>
          <w:lang w:eastAsia="ru-RU"/>
        </w:rPr>
      </w:pPr>
      <w:bookmarkStart w:id="7" w:name="_Toc489687988"/>
      <w:bookmarkEnd w:id="6"/>
    </w:p>
    <w:p w:rsidR="0020542E" w:rsidRPr="00B468E6" w:rsidRDefault="00C43D3F" w:rsidP="00C503DF">
      <w:pPr>
        <w:ind w:firstLine="0"/>
        <w:rPr>
          <w:rFonts w:eastAsia="Times New Roman"/>
          <w:bCs/>
          <w:iCs/>
          <w:lang w:eastAsia="ru-RU"/>
        </w:rPr>
      </w:pPr>
      <w:r w:rsidRPr="00B468E6">
        <w:rPr>
          <w:rFonts w:eastAsia="Times New Roman"/>
          <w:b/>
          <w:iCs/>
          <w:lang w:eastAsia="ru-RU"/>
        </w:rPr>
        <w:t>Объект исследования:</w:t>
      </w:r>
      <w:r w:rsidRPr="00B468E6">
        <w:rPr>
          <w:rFonts w:eastAsia="Times New Roman"/>
          <w:bCs/>
          <w:iCs/>
          <w:lang w:eastAsia="ru-RU"/>
        </w:rPr>
        <w:t xml:space="preserve"> Образовательные организации </w:t>
      </w:r>
      <w:r w:rsidR="00422FBB">
        <w:rPr>
          <w:rFonts w:eastAsia="Times New Roman"/>
          <w:bCs/>
          <w:iCs/>
          <w:lang w:eastAsia="ru-RU"/>
        </w:rPr>
        <w:t>Чердаклин</w:t>
      </w:r>
      <w:r w:rsidR="004D78B3">
        <w:rPr>
          <w:rFonts w:eastAsia="Times New Roman"/>
          <w:bCs/>
          <w:iCs/>
          <w:lang w:eastAsia="ru-RU"/>
        </w:rPr>
        <w:t>ского района.</w:t>
      </w:r>
    </w:p>
    <w:bookmarkEnd w:id="7"/>
    <w:p w:rsidR="0005425A" w:rsidRDefault="0005425A" w:rsidP="00C43D3F">
      <w:pPr>
        <w:ind w:firstLine="0"/>
        <w:rPr>
          <w:rFonts w:eastAsia="Times New Roman"/>
          <w:b/>
          <w:lang w:eastAsia="ru-RU"/>
        </w:rPr>
      </w:pPr>
    </w:p>
    <w:p w:rsidR="008554E4" w:rsidRPr="00B468E6" w:rsidRDefault="00C43D3F" w:rsidP="00C43D3F">
      <w:pPr>
        <w:ind w:firstLine="0"/>
        <w:rPr>
          <w:b/>
          <w:bCs/>
          <w:color w:val="ECBD31"/>
          <w:lang w:eastAsia="ru-RU"/>
        </w:rPr>
      </w:pPr>
      <w:r w:rsidRPr="00B468E6">
        <w:rPr>
          <w:rFonts w:eastAsia="Times New Roman"/>
          <w:b/>
          <w:lang w:eastAsia="ru-RU"/>
        </w:rPr>
        <w:t>Предмет исследования:</w:t>
      </w:r>
      <w:r w:rsidR="008554E4" w:rsidRPr="00B468E6">
        <w:rPr>
          <w:rFonts w:eastAsia="Times New Roman"/>
          <w:bCs/>
          <w:lang w:eastAsia="ru-RU"/>
        </w:rPr>
        <w:t>Качеств</w:t>
      </w:r>
      <w:r w:rsidR="00FA3695" w:rsidRPr="00B468E6">
        <w:rPr>
          <w:rFonts w:eastAsia="Times New Roman"/>
          <w:bCs/>
          <w:lang w:eastAsia="ru-RU"/>
        </w:rPr>
        <w:t>о</w:t>
      </w:r>
      <w:r w:rsidR="008554E4" w:rsidRPr="00B468E6">
        <w:rPr>
          <w:bCs/>
          <w:lang w:eastAsia="ru-RU"/>
        </w:rPr>
        <w:t xml:space="preserve"> условий осуществления образовательной деятельности</w:t>
      </w:r>
      <w:r w:rsidR="00676BD3" w:rsidRPr="00B468E6">
        <w:rPr>
          <w:bCs/>
          <w:lang w:eastAsia="ru-RU"/>
        </w:rPr>
        <w:t>.</w:t>
      </w:r>
    </w:p>
    <w:p w:rsidR="008554E4" w:rsidRPr="00B468E6" w:rsidRDefault="008554E4" w:rsidP="008554E4">
      <w:pPr>
        <w:spacing w:line="240" w:lineRule="auto"/>
        <w:ind w:firstLine="0"/>
        <w:jc w:val="left"/>
        <w:rPr>
          <w:b/>
          <w:bCs/>
          <w:color w:val="0070C0"/>
          <w:lang w:eastAsia="ru-RU"/>
        </w:rPr>
        <w:sectPr w:rsidR="008554E4" w:rsidRPr="00B468E6">
          <w:footerReference w:type="first" r:id="rId9"/>
          <w:pgSz w:w="11906" w:h="16838"/>
          <w:pgMar w:top="993" w:right="851" w:bottom="1276" w:left="1276" w:header="709" w:footer="709" w:gutter="0"/>
          <w:cols w:space="720"/>
        </w:sectPr>
      </w:pPr>
    </w:p>
    <w:p w:rsidR="00C43D3F" w:rsidRPr="00B468E6" w:rsidRDefault="00C43D3F" w:rsidP="00DE7AAE">
      <w:pPr>
        <w:pStyle w:val="32"/>
        <w:ind w:left="0" w:firstLine="0"/>
        <w:rPr>
          <w:sz w:val="28"/>
          <w:szCs w:val="28"/>
        </w:rPr>
      </w:pPr>
      <w:bookmarkStart w:id="8" w:name="_Toc76435513"/>
      <w:bookmarkStart w:id="9" w:name="_Toc82410957"/>
      <w:r w:rsidRPr="00B468E6">
        <w:rPr>
          <w:sz w:val="28"/>
          <w:szCs w:val="28"/>
        </w:rPr>
        <w:lastRenderedPageBreak/>
        <w:t>Показатели, характеризующие общие критерии оценки качества условий осуществления образовательной деятельности</w:t>
      </w:r>
      <w:bookmarkEnd w:id="8"/>
      <w:bookmarkEnd w:id="9"/>
    </w:p>
    <w:p w:rsidR="00C43D3F" w:rsidRPr="00C43D3F" w:rsidRDefault="00C43D3F" w:rsidP="00C43D3F">
      <w:pPr>
        <w:ind w:firstLine="0"/>
        <w:rPr>
          <w:b/>
          <w:bCs/>
        </w:rPr>
      </w:pPr>
    </w:p>
    <w:p w:rsidR="00C43D3F" w:rsidRPr="00C43D3F" w:rsidRDefault="00C43D3F" w:rsidP="00C43D3F">
      <w:pPr>
        <w:ind w:firstLine="0"/>
      </w:pPr>
      <w:bookmarkStart w:id="10" w:name="_Toc76435514"/>
      <w:r w:rsidRPr="00C43D3F">
        <w:t>I. Показатели, характеризующие открытость и доступность</w:t>
      </w:r>
      <w:bookmarkEnd w:id="10"/>
    </w:p>
    <w:p w:rsidR="00C43D3F" w:rsidRPr="00C43D3F" w:rsidRDefault="00C43D3F" w:rsidP="00C43D3F">
      <w:pPr>
        <w:ind w:firstLine="0"/>
      </w:pPr>
      <w:r w:rsidRPr="00C43D3F">
        <w:t>информации об организации, осуществляющей образовательную</w:t>
      </w:r>
    </w:p>
    <w:p w:rsidR="00C43D3F" w:rsidRPr="00C43D3F" w:rsidRDefault="00C43D3F" w:rsidP="00C43D3F">
      <w:pPr>
        <w:ind w:firstLine="0"/>
      </w:pPr>
      <w:r w:rsidRPr="00C43D3F">
        <w:t>деятельность (далее -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п/п</w:t>
            </w:r>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1. 1. </w:t>
            </w:r>
          </w:p>
        </w:tc>
        <w:tc>
          <w:tcPr>
            <w:tcW w:w="9299" w:type="dxa"/>
          </w:tcPr>
          <w:p w:rsidR="00C43D3F" w:rsidRPr="00C43D3F" w:rsidRDefault="00C43D3F" w:rsidP="00585843">
            <w:pPr>
              <w:ind w:firstLine="0"/>
            </w:pPr>
            <w:r w:rsidRPr="00C43D3F">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rsidR="00C43D3F" w:rsidRPr="00C43D3F" w:rsidRDefault="00C43D3F" w:rsidP="00585843">
            <w:pPr>
              <w:ind w:firstLine="0"/>
            </w:pPr>
            <w:r w:rsidRPr="00C43D3F">
              <w:t xml:space="preserve">- на информационных стендах в помещении организации; </w:t>
            </w:r>
          </w:p>
          <w:p w:rsidR="00C43D3F" w:rsidRPr="00C43D3F" w:rsidRDefault="00C43D3F" w:rsidP="00585843">
            <w:pPr>
              <w:ind w:firstLine="0"/>
            </w:pPr>
            <w:r w:rsidRPr="00C43D3F">
              <w:t xml:space="preserve">- на официальном сайте организации в информационно-телекоммуникационной сети "Интернет" (далее - сайт) </w:t>
            </w:r>
            <w:hyperlink w:anchor="P64" w:history="1">
              <w:r w:rsidRPr="00C43D3F">
                <w:rPr>
                  <w:rStyle w:val="afff9"/>
                </w:rPr>
                <w:t>&lt;1&gt;</w:t>
              </w:r>
            </w:hyperlink>
          </w:p>
        </w:tc>
      </w:tr>
      <w:tr w:rsidR="00C43D3F" w:rsidRPr="00C43D3F" w:rsidTr="00585843">
        <w:tc>
          <w:tcPr>
            <w:tcW w:w="624" w:type="dxa"/>
            <w:vAlign w:val="center"/>
          </w:tcPr>
          <w:p w:rsidR="00C43D3F" w:rsidRPr="00C43D3F" w:rsidRDefault="00C43D3F" w:rsidP="00585843">
            <w:pPr>
              <w:ind w:firstLine="0"/>
            </w:pPr>
            <w:r w:rsidRPr="00C43D3F">
              <w:t xml:space="preserve">1. 2. </w:t>
            </w:r>
          </w:p>
        </w:tc>
        <w:tc>
          <w:tcPr>
            <w:tcW w:w="9299" w:type="dxa"/>
          </w:tcPr>
          <w:p w:rsidR="00C43D3F" w:rsidRPr="00C43D3F" w:rsidRDefault="00C43D3F" w:rsidP="00585843">
            <w:pPr>
              <w:ind w:firstLine="0"/>
            </w:pPr>
            <w:r w:rsidRPr="00C43D3F">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C43D3F" w:rsidRPr="00C43D3F" w:rsidRDefault="00C43D3F" w:rsidP="00585843">
            <w:pPr>
              <w:ind w:firstLine="0"/>
            </w:pPr>
            <w:r w:rsidRPr="00C43D3F">
              <w:t xml:space="preserve">- телефона; </w:t>
            </w:r>
          </w:p>
          <w:p w:rsidR="00C43D3F" w:rsidRPr="00C43D3F" w:rsidRDefault="00C43D3F" w:rsidP="00585843">
            <w:pPr>
              <w:ind w:firstLine="0"/>
            </w:pPr>
            <w:r w:rsidRPr="00C43D3F">
              <w:t xml:space="preserve">- электронной почты; </w:t>
            </w:r>
          </w:p>
          <w:p w:rsidR="00C43D3F" w:rsidRPr="00C43D3F" w:rsidRDefault="00C43D3F" w:rsidP="00585843">
            <w:pPr>
              <w:ind w:firstLine="0"/>
            </w:pPr>
            <w:r w:rsidRPr="00C43D3F">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p w:rsidR="00C43D3F" w:rsidRPr="00C43D3F" w:rsidRDefault="00C43D3F" w:rsidP="00585843">
            <w:pPr>
              <w:ind w:firstLine="0"/>
            </w:pPr>
            <w:r w:rsidRPr="00C43D3F">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43D3F" w:rsidRPr="00C43D3F" w:rsidTr="00585843">
        <w:tc>
          <w:tcPr>
            <w:tcW w:w="624" w:type="dxa"/>
            <w:vAlign w:val="center"/>
          </w:tcPr>
          <w:p w:rsidR="00C43D3F" w:rsidRPr="00C43D3F" w:rsidRDefault="00C43D3F" w:rsidP="00585843">
            <w:pPr>
              <w:ind w:firstLine="0"/>
            </w:pPr>
            <w:r w:rsidRPr="00C43D3F">
              <w:t xml:space="preserve">1. 3. </w:t>
            </w:r>
          </w:p>
        </w:tc>
        <w:tc>
          <w:tcPr>
            <w:tcW w:w="9299" w:type="dxa"/>
          </w:tcPr>
          <w:p w:rsidR="00C43D3F" w:rsidRPr="00C43D3F" w:rsidRDefault="00C43D3F" w:rsidP="00585843">
            <w:pPr>
              <w:ind w:firstLine="0"/>
            </w:pPr>
            <w:r w:rsidRPr="00C43D3F">
              <w:t xml:space="preserve">Доля получателей образовательных услуг, удовлетворенных открытостью, полнотой и доступностью информации о деятельности организации, </w:t>
            </w:r>
            <w:r w:rsidRPr="00C43D3F">
              <w:lastRenderedPageBreak/>
              <w:t>размещенной на информационных стендах, на сайте (в % от общего числа опрошенных получателей образовательных услуг)</w:t>
            </w:r>
          </w:p>
        </w:tc>
      </w:tr>
    </w:tbl>
    <w:p w:rsidR="00C43D3F" w:rsidRPr="00C43D3F" w:rsidRDefault="00C43D3F" w:rsidP="00C43D3F">
      <w:pPr>
        <w:ind w:firstLine="0"/>
      </w:pPr>
      <w:r w:rsidRPr="00C43D3F">
        <w:lastRenderedPageBreak/>
        <w:t>&lt;1&gt;</w:t>
      </w:r>
      <w:hyperlink r:id="rId10" w:history="1">
        <w:r w:rsidRPr="00C43D3F">
          <w:rPr>
            <w:rStyle w:val="afff9"/>
          </w:rPr>
          <w:t>Статья 29</w:t>
        </w:r>
      </w:hyperlink>
      <w:r w:rsidRPr="00C43D3F">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 </w:t>
      </w:r>
    </w:p>
    <w:p w:rsidR="00C43D3F" w:rsidRPr="00C43D3F" w:rsidRDefault="00C43D3F" w:rsidP="00C43D3F">
      <w:pPr>
        <w:ind w:firstLine="0"/>
      </w:pPr>
    </w:p>
    <w:p w:rsidR="00C43D3F" w:rsidRPr="00C43D3F" w:rsidRDefault="00C43D3F" w:rsidP="00C43D3F">
      <w:pPr>
        <w:ind w:firstLine="0"/>
      </w:pPr>
      <w:bookmarkStart w:id="11" w:name="_Toc76435515"/>
      <w:r w:rsidRPr="00C43D3F">
        <w:t>II. Показатели, характеризующие комфортность условий,</w:t>
      </w:r>
      <w:bookmarkEnd w:id="11"/>
    </w:p>
    <w:p w:rsidR="00C43D3F" w:rsidRPr="00C43D3F" w:rsidRDefault="00C43D3F" w:rsidP="00C43D3F">
      <w:pPr>
        <w:ind w:firstLine="0"/>
      </w:pPr>
      <w:r w:rsidRPr="00C43D3F">
        <w:t>в которых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п/п</w:t>
            </w:r>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2. 1. </w:t>
            </w:r>
          </w:p>
        </w:tc>
        <w:tc>
          <w:tcPr>
            <w:tcW w:w="9299" w:type="dxa"/>
          </w:tcPr>
          <w:p w:rsidR="00C43D3F" w:rsidRPr="00C43D3F" w:rsidRDefault="00C43D3F" w:rsidP="00585843">
            <w:pPr>
              <w:ind w:firstLine="0"/>
            </w:pPr>
            <w:r w:rsidRPr="00C43D3F">
              <w:t xml:space="preserve">Обеспечение в организации комфортных условий, в которых осуществляется образовательная деятельность: </w:t>
            </w:r>
          </w:p>
          <w:p w:rsidR="00C43D3F" w:rsidRPr="00C43D3F" w:rsidRDefault="00C43D3F" w:rsidP="00585843">
            <w:pPr>
              <w:ind w:firstLine="0"/>
            </w:pPr>
            <w:r w:rsidRPr="00C43D3F">
              <w:t xml:space="preserve">- наличие зоны отдыха (ожидания); </w:t>
            </w:r>
          </w:p>
          <w:p w:rsidR="00C43D3F" w:rsidRPr="00C43D3F" w:rsidRDefault="00C43D3F" w:rsidP="00585843">
            <w:pPr>
              <w:ind w:firstLine="0"/>
            </w:pPr>
            <w:r w:rsidRPr="00C43D3F">
              <w:t xml:space="preserve">- наличие и понятность навигации внутри организации; </w:t>
            </w:r>
          </w:p>
          <w:p w:rsidR="00C43D3F" w:rsidRPr="00C43D3F" w:rsidRDefault="00C43D3F" w:rsidP="00585843">
            <w:pPr>
              <w:ind w:firstLine="0"/>
            </w:pPr>
            <w:r w:rsidRPr="00C43D3F">
              <w:t xml:space="preserve">- наличие и доступность питьевой воды; </w:t>
            </w:r>
          </w:p>
          <w:p w:rsidR="00C43D3F" w:rsidRPr="00C43D3F" w:rsidRDefault="00C43D3F" w:rsidP="00585843">
            <w:pPr>
              <w:ind w:firstLine="0"/>
            </w:pPr>
            <w:r w:rsidRPr="00C43D3F">
              <w:t xml:space="preserve">- наличие и доступность санитарно-гигиенических помещений; </w:t>
            </w:r>
          </w:p>
          <w:p w:rsidR="00C43D3F" w:rsidRPr="00C43D3F" w:rsidRDefault="00C43D3F" w:rsidP="00585843">
            <w:pPr>
              <w:ind w:firstLine="0"/>
            </w:pPr>
            <w:r w:rsidRPr="00C43D3F">
              <w:t>- санитарное состояние помещений организации</w:t>
            </w:r>
          </w:p>
        </w:tc>
      </w:tr>
      <w:tr w:rsidR="00C43D3F" w:rsidRPr="00C43D3F" w:rsidTr="00585843">
        <w:tc>
          <w:tcPr>
            <w:tcW w:w="624" w:type="dxa"/>
            <w:vAlign w:val="center"/>
          </w:tcPr>
          <w:p w:rsidR="00C43D3F" w:rsidRPr="00C43D3F" w:rsidRDefault="00C43D3F" w:rsidP="00585843">
            <w:pPr>
              <w:ind w:firstLine="0"/>
            </w:pPr>
            <w:r w:rsidRPr="00C43D3F">
              <w:t xml:space="preserve">2. 2. </w:t>
            </w:r>
          </w:p>
        </w:tc>
        <w:tc>
          <w:tcPr>
            <w:tcW w:w="9299" w:type="dxa"/>
          </w:tcPr>
          <w:p w:rsidR="00C43D3F" w:rsidRPr="00C43D3F" w:rsidRDefault="00C43D3F" w:rsidP="00585843">
            <w:pPr>
              <w:ind w:firstLine="0"/>
            </w:pPr>
            <w:r w:rsidRPr="00C43D3F">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C43D3F" w:rsidRPr="00C43D3F" w:rsidRDefault="00C43D3F" w:rsidP="00C43D3F">
      <w:pPr>
        <w:ind w:firstLine="0"/>
      </w:pPr>
    </w:p>
    <w:p w:rsidR="00C43D3F" w:rsidRPr="00C43D3F" w:rsidRDefault="00C43D3F" w:rsidP="00C43D3F">
      <w:pPr>
        <w:ind w:firstLine="0"/>
      </w:pPr>
      <w:bookmarkStart w:id="12" w:name="_Toc76435516"/>
      <w:r w:rsidRPr="00C43D3F">
        <w:lastRenderedPageBreak/>
        <w:t>III. Показатели, характеризующие доступность</w:t>
      </w:r>
      <w:bookmarkEnd w:id="12"/>
    </w:p>
    <w:p w:rsidR="00C43D3F" w:rsidRPr="00C43D3F" w:rsidRDefault="00C43D3F" w:rsidP="00C43D3F">
      <w:pPr>
        <w:ind w:firstLine="0"/>
      </w:pPr>
      <w:r w:rsidRPr="00C43D3F">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п/п</w:t>
            </w:r>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3. 1. </w:t>
            </w:r>
          </w:p>
        </w:tc>
        <w:tc>
          <w:tcPr>
            <w:tcW w:w="9299" w:type="dxa"/>
          </w:tcPr>
          <w:p w:rsidR="00C43D3F" w:rsidRPr="00C43D3F" w:rsidRDefault="00C43D3F" w:rsidP="00585843">
            <w:pPr>
              <w:ind w:firstLine="0"/>
            </w:pPr>
            <w:r w:rsidRPr="00C43D3F">
              <w:t xml:space="preserve">Оборудование территории, прилегающей к зданиям организации, и помещений с учетом доступности для инвалидов: </w:t>
            </w:r>
          </w:p>
          <w:p w:rsidR="00C43D3F" w:rsidRPr="00C43D3F" w:rsidRDefault="00C43D3F" w:rsidP="00585843">
            <w:pPr>
              <w:ind w:firstLine="0"/>
            </w:pPr>
            <w:r w:rsidRPr="00C43D3F">
              <w:t xml:space="preserve">- оборудование входных групп пандусами (подъемными платформами); </w:t>
            </w:r>
          </w:p>
          <w:p w:rsidR="00C43D3F" w:rsidRPr="00C43D3F" w:rsidRDefault="00C43D3F" w:rsidP="00585843">
            <w:pPr>
              <w:ind w:firstLine="0"/>
            </w:pPr>
            <w:r w:rsidRPr="00C43D3F">
              <w:t xml:space="preserve">- наличие выделенных стоянок для автотранспортных средств инвалидов; </w:t>
            </w:r>
          </w:p>
          <w:p w:rsidR="00C43D3F" w:rsidRPr="00C43D3F" w:rsidRDefault="00C43D3F" w:rsidP="00585843">
            <w:pPr>
              <w:ind w:firstLine="0"/>
            </w:pPr>
            <w:r w:rsidRPr="00C43D3F">
              <w:t xml:space="preserve">- наличие адаптированных лифтов, поручней, расширенных дверных проемов; </w:t>
            </w:r>
          </w:p>
          <w:p w:rsidR="00C43D3F" w:rsidRPr="00C43D3F" w:rsidRDefault="00C43D3F" w:rsidP="00585843">
            <w:pPr>
              <w:ind w:firstLine="0"/>
            </w:pPr>
            <w:r w:rsidRPr="00C43D3F">
              <w:t xml:space="preserve">- наличие сменных кресел-колясок; </w:t>
            </w:r>
          </w:p>
          <w:p w:rsidR="00C43D3F" w:rsidRPr="00C43D3F" w:rsidRDefault="00C43D3F" w:rsidP="00585843">
            <w:pPr>
              <w:ind w:firstLine="0"/>
            </w:pPr>
            <w:r w:rsidRPr="00C43D3F">
              <w:t>- наличие специально оборудованных санитарно-гигиенических помещений в организации</w:t>
            </w:r>
          </w:p>
        </w:tc>
      </w:tr>
      <w:tr w:rsidR="00C43D3F" w:rsidRPr="00C43D3F" w:rsidTr="00585843">
        <w:tc>
          <w:tcPr>
            <w:tcW w:w="624" w:type="dxa"/>
            <w:vAlign w:val="center"/>
          </w:tcPr>
          <w:p w:rsidR="00C43D3F" w:rsidRPr="00C43D3F" w:rsidRDefault="00C43D3F" w:rsidP="00585843">
            <w:pPr>
              <w:ind w:firstLine="0"/>
            </w:pPr>
            <w:r w:rsidRPr="00C43D3F">
              <w:t xml:space="preserve">3. 2. </w:t>
            </w:r>
          </w:p>
        </w:tc>
        <w:tc>
          <w:tcPr>
            <w:tcW w:w="9299" w:type="dxa"/>
          </w:tcPr>
          <w:p w:rsidR="00C43D3F" w:rsidRPr="00C43D3F" w:rsidRDefault="00C43D3F" w:rsidP="00585843">
            <w:pPr>
              <w:ind w:firstLine="0"/>
            </w:pPr>
            <w:r w:rsidRPr="00C43D3F">
              <w:t xml:space="preserve">Обеспечение в организации условий доступности, позволяющих инвалидам получать образовательные услуги наравне с другими: </w:t>
            </w:r>
          </w:p>
          <w:p w:rsidR="00C43D3F" w:rsidRPr="00C43D3F" w:rsidRDefault="00C43D3F" w:rsidP="00585843">
            <w:pPr>
              <w:ind w:firstLine="0"/>
            </w:pPr>
            <w:r w:rsidRPr="00C43D3F">
              <w:t xml:space="preserve">- дублирование для инвалидов по слуху и зрению звуковой и зрительной информации; </w:t>
            </w:r>
          </w:p>
          <w:p w:rsidR="00C43D3F" w:rsidRPr="00C43D3F" w:rsidRDefault="00C43D3F" w:rsidP="00585843">
            <w:pPr>
              <w:ind w:firstLine="0"/>
            </w:pPr>
            <w:r w:rsidRPr="00C43D3F">
              <w:t xml:space="preserve">- дублирование надписей, знаков и иной текстовой и графической информации знаками, выполненными рельефно-точечным шрифтом Брайля; </w:t>
            </w:r>
          </w:p>
          <w:p w:rsidR="00C43D3F" w:rsidRPr="00C43D3F" w:rsidRDefault="00C43D3F" w:rsidP="00585843">
            <w:pPr>
              <w:ind w:firstLine="0"/>
            </w:pPr>
            <w:r w:rsidRPr="00C43D3F">
              <w:t xml:space="preserve">- возможность предоставления инвалидам по слуху (слуху и зрению) услуг сурдопереводчика (тифлосурдопереводчика); </w:t>
            </w:r>
          </w:p>
          <w:p w:rsidR="00C43D3F" w:rsidRPr="00C43D3F" w:rsidRDefault="00C43D3F" w:rsidP="00585843">
            <w:pPr>
              <w:ind w:firstLine="0"/>
            </w:pPr>
            <w:r w:rsidRPr="00C43D3F">
              <w:t xml:space="preserve">- альтернативной версии сайта организации для инвалидов по зрению; </w:t>
            </w:r>
          </w:p>
          <w:p w:rsidR="00C43D3F" w:rsidRPr="00C43D3F" w:rsidRDefault="00C43D3F" w:rsidP="00585843">
            <w:pPr>
              <w:ind w:firstLine="0"/>
            </w:pPr>
            <w:r w:rsidRPr="00C43D3F">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C43D3F" w:rsidRPr="00C43D3F" w:rsidRDefault="00C43D3F" w:rsidP="00585843">
            <w:pPr>
              <w:ind w:firstLine="0"/>
            </w:pPr>
            <w:r w:rsidRPr="00C43D3F">
              <w:t>- возможность предоставления образовательных услуг в дистанционном режиме или на дому</w:t>
            </w:r>
          </w:p>
        </w:tc>
      </w:tr>
      <w:tr w:rsidR="00C43D3F" w:rsidRPr="00C43D3F" w:rsidTr="00585843">
        <w:tc>
          <w:tcPr>
            <w:tcW w:w="624" w:type="dxa"/>
            <w:vAlign w:val="center"/>
          </w:tcPr>
          <w:p w:rsidR="00C43D3F" w:rsidRPr="00C43D3F" w:rsidRDefault="00C43D3F" w:rsidP="00585843">
            <w:pPr>
              <w:ind w:firstLine="0"/>
            </w:pPr>
            <w:r w:rsidRPr="00C43D3F">
              <w:lastRenderedPageBreak/>
              <w:t xml:space="preserve">3. 3.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C43D3F" w:rsidRPr="00C43D3F" w:rsidRDefault="00C43D3F" w:rsidP="00C43D3F">
      <w:pPr>
        <w:ind w:firstLine="0"/>
      </w:pPr>
    </w:p>
    <w:p w:rsidR="00C43D3F" w:rsidRPr="00C43D3F" w:rsidRDefault="00C43D3F" w:rsidP="00C43D3F">
      <w:pPr>
        <w:ind w:firstLine="0"/>
      </w:pPr>
      <w:bookmarkStart w:id="13" w:name="_Toc76435517"/>
      <w:r w:rsidRPr="00C43D3F">
        <w:t>IV. Показатели, характеризующие доброжелательность,</w:t>
      </w:r>
      <w:bookmarkEnd w:id="13"/>
    </w:p>
    <w:p w:rsidR="00C43D3F" w:rsidRPr="00C43D3F" w:rsidRDefault="00C43D3F" w:rsidP="00C43D3F">
      <w:pPr>
        <w:ind w:firstLine="0"/>
      </w:pPr>
      <w:r w:rsidRPr="00C43D3F">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п/п</w:t>
            </w:r>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4. 1.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4. 2.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4. 3.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C43D3F" w:rsidRPr="00C43D3F" w:rsidRDefault="00C43D3F" w:rsidP="00C43D3F">
      <w:pPr>
        <w:ind w:firstLine="0"/>
      </w:pPr>
    </w:p>
    <w:p w:rsidR="00C43D3F" w:rsidRPr="00C43D3F" w:rsidRDefault="00C43D3F" w:rsidP="00C43D3F">
      <w:pPr>
        <w:ind w:firstLine="0"/>
      </w:pPr>
      <w:bookmarkStart w:id="14" w:name="_Toc76435518"/>
      <w:r w:rsidRPr="00C43D3F">
        <w:t>V. Показатели, характеризующие удовлетворенность условиями</w:t>
      </w:r>
      <w:bookmarkEnd w:id="14"/>
    </w:p>
    <w:p w:rsidR="00C43D3F" w:rsidRPr="00C43D3F" w:rsidRDefault="00C43D3F" w:rsidP="00C43D3F">
      <w:pPr>
        <w:ind w:firstLine="0"/>
      </w:pPr>
      <w:r w:rsidRPr="00C43D3F">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lastRenderedPageBreak/>
              <w:t>№ п/п</w:t>
            </w:r>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5. 1. </w:t>
            </w:r>
          </w:p>
        </w:tc>
        <w:tc>
          <w:tcPr>
            <w:tcW w:w="9299" w:type="dxa"/>
          </w:tcPr>
          <w:p w:rsidR="00C43D3F" w:rsidRPr="00C43D3F" w:rsidRDefault="00C43D3F" w:rsidP="00585843">
            <w:pPr>
              <w:ind w:firstLine="0"/>
            </w:pPr>
            <w:r w:rsidRPr="00C43D3F">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5. 2. </w:t>
            </w:r>
          </w:p>
        </w:tc>
        <w:tc>
          <w:tcPr>
            <w:tcW w:w="9299" w:type="dxa"/>
          </w:tcPr>
          <w:p w:rsidR="00C43D3F" w:rsidRPr="00C43D3F" w:rsidRDefault="00C43D3F" w:rsidP="00585843">
            <w:pPr>
              <w:ind w:firstLine="0"/>
            </w:pPr>
            <w:r w:rsidRPr="00C43D3F">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5. 3.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C43D3F" w:rsidRPr="00C43D3F" w:rsidRDefault="00C43D3F" w:rsidP="00C43D3F">
      <w:pPr>
        <w:ind w:firstLine="0"/>
      </w:pPr>
    </w:p>
    <w:p w:rsidR="00C43D3F" w:rsidRPr="00C43D3F" w:rsidRDefault="00C43D3F" w:rsidP="00C43D3F">
      <w:pPr>
        <w:ind w:firstLine="0"/>
        <w:sectPr w:rsidR="00C43D3F" w:rsidRPr="00C43D3F" w:rsidSect="00C43D3F">
          <w:headerReference w:type="even" r:id="rId11"/>
          <w:footerReference w:type="even" r:id="rId12"/>
          <w:footerReference w:type="default" r:id="rId13"/>
          <w:pgSz w:w="11906" w:h="16838"/>
          <w:pgMar w:top="851" w:right="851" w:bottom="851" w:left="1134" w:header="709" w:footer="709" w:gutter="0"/>
          <w:cols w:space="708"/>
          <w:docGrid w:linePitch="381"/>
        </w:sectPr>
      </w:pPr>
    </w:p>
    <w:p w:rsidR="00C43D3F" w:rsidRPr="00C43D3F" w:rsidRDefault="00C43D3F" w:rsidP="00C43D3F">
      <w:pPr>
        <w:ind w:firstLine="0"/>
      </w:pPr>
    </w:p>
    <w:p w:rsidR="00C43D3F" w:rsidRPr="00C43D3F" w:rsidRDefault="00C43D3F" w:rsidP="00C43D3F">
      <w:pPr>
        <w:ind w:firstLine="0"/>
      </w:pPr>
      <w:bookmarkStart w:id="15" w:name="_Toc76435519"/>
      <w:r w:rsidRPr="00C43D3F">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15"/>
    </w:p>
    <w:p w:rsidR="00C43D3F" w:rsidRPr="00C43D3F" w:rsidRDefault="00C43D3F" w:rsidP="00C43D3F">
      <w:pPr>
        <w:ind w:firstLine="0"/>
      </w:pPr>
      <w:r w:rsidRPr="00C43D3F">
        <w:t xml:space="preserve">1. Значения показателей оценки качества рассчитываются в баллах и их максимально возможное значение составляет 100 баллов: </w:t>
      </w:r>
    </w:p>
    <w:p w:rsidR="00C43D3F" w:rsidRPr="00C43D3F" w:rsidRDefault="00C43D3F" w:rsidP="00C43D3F">
      <w:pPr>
        <w:ind w:firstLine="0"/>
      </w:pPr>
      <w:r w:rsidRPr="00C43D3F">
        <w:t xml:space="preserve">а) для каждого показателя оценки качества; </w:t>
      </w:r>
    </w:p>
    <w:p w:rsidR="00C43D3F" w:rsidRPr="00C43D3F" w:rsidRDefault="00C43D3F" w:rsidP="00C43D3F">
      <w:pPr>
        <w:ind w:firstLine="0"/>
      </w:pPr>
      <w:r w:rsidRPr="00C43D3F">
        <w:t xml:space="preserve">б) по организации; </w:t>
      </w:r>
    </w:p>
    <w:p w:rsidR="00C43D3F" w:rsidRPr="00C43D3F" w:rsidRDefault="00C43D3F" w:rsidP="00C43D3F">
      <w:pPr>
        <w:ind w:firstLine="0"/>
      </w:pPr>
      <w:r w:rsidRPr="00C43D3F">
        <w:t xml:space="preserve">в) в целом по отрасли, муниципальному образованию, субъекту Российской Федерации, Российской Федерации. </w:t>
      </w:r>
    </w:p>
    <w:p w:rsidR="00C43D3F" w:rsidRPr="00C43D3F" w:rsidRDefault="00C43D3F" w:rsidP="00C43D3F">
      <w:pPr>
        <w:ind w:firstLine="0"/>
      </w:pPr>
      <w:r w:rsidRPr="00C43D3F">
        <w:t xml:space="preserve">2. Расчет показателей, характеризующих критерий оценки качества «Открытость и доступность информации об организации социальной сферы»: </w:t>
      </w:r>
    </w:p>
    <w:p w:rsidR="00C43D3F" w:rsidRPr="00C43D3F" w:rsidRDefault="00C43D3F" w:rsidP="00C43D3F">
      <w:pPr>
        <w:ind w:firstLine="0"/>
      </w:pPr>
      <w:r w:rsidRPr="00C43D3F">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(П</w:t>
      </w:r>
      <w:r w:rsidRPr="00C43D3F">
        <w:rPr>
          <w:vertAlign w:val="subscript"/>
        </w:rPr>
        <w:t>инф</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28900" cy="638175"/>
            <wp:effectExtent l="0" t="0" r="0" b="0"/>
            <wp:docPr id="178" name="Рисунок 18"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68"/>
                    <pic:cNvPicPr>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314"/>
                    <a:stretch>
                      <a:fillRect/>
                    </a:stretch>
                  </pic:blipFill>
                  <pic:spPr bwMode="auto">
                    <a:xfrm>
                      <a:off x="0" y="0"/>
                      <a:ext cx="2628900" cy="6381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И</w:t>
      </w:r>
      <w:r w:rsidRPr="00C43D3F">
        <w:rPr>
          <w:vertAlign w:val="subscript"/>
        </w:rPr>
        <w:t>стенд</w:t>
      </w:r>
      <w:r w:rsidRPr="00C43D3F">
        <w:t xml:space="preserve"> - объем информации, размещенной на информационных стендах в помещении организации; </w:t>
      </w:r>
    </w:p>
    <w:p w:rsidR="00C43D3F" w:rsidRPr="00C43D3F" w:rsidRDefault="00C43D3F" w:rsidP="00C43D3F">
      <w:pPr>
        <w:ind w:firstLine="0"/>
      </w:pPr>
      <w:r w:rsidRPr="00C43D3F">
        <w:t>И</w:t>
      </w:r>
      <w:r w:rsidRPr="00C43D3F">
        <w:rPr>
          <w:vertAlign w:val="subscript"/>
        </w:rPr>
        <w:t>сайт</w:t>
      </w:r>
      <w:r w:rsidRPr="00C43D3F">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 </w:t>
      </w:r>
    </w:p>
    <w:p w:rsidR="00C43D3F" w:rsidRPr="00C43D3F" w:rsidRDefault="00C43D3F" w:rsidP="00C43D3F">
      <w:pPr>
        <w:ind w:firstLine="0"/>
      </w:pPr>
      <w:r w:rsidRPr="00C43D3F">
        <w:lastRenderedPageBreak/>
        <w:t>И</w:t>
      </w:r>
      <w:r w:rsidRPr="00C43D3F">
        <w:rPr>
          <w:vertAlign w:val="subscript"/>
        </w:rPr>
        <w:t>норм</w:t>
      </w:r>
      <w:r w:rsidRPr="00C43D3F">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w:t>
      </w:r>
    </w:p>
    <w:p w:rsidR="00C43D3F" w:rsidRPr="00C43D3F" w:rsidRDefault="00C43D3F" w:rsidP="00C43D3F">
      <w:pPr>
        <w:ind w:firstLine="0"/>
      </w:pPr>
      <w:r w:rsidRPr="00C43D3F">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w:t>
      </w:r>
      <w:r w:rsidRPr="00C43D3F">
        <w:rPr>
          <w:vertAlign w:val="subscript"/>
        </w:rPr>
        <w:t>дист</w:t>
      </w:r>
      <w:r w:rsidRPr="00C43D3F">
        <w:t xml:space="preserve">) определяется по формуле: </w:t>
      </w:r>
    </w:p>
    <w:p w:rsidR="00C43D3F" w:rsidRPr="00C43D3F" w:rsidRDefault="00C43D3F" w:rsidP="00C43D3F">
      <w:pPr>
        <w:ind w:firstLine="0"/>
      </w:pPr>
    </w:p>
    <w:p w:rsidR="00C43D3F" w:rsidRPr="00C43D3F" w:rsidRDefault="00C43D3F" w:rsidP="00C43D3F">
      <w:pPr>
        <w:ind w:firstLine="0"/>
      </w:pPr>
      <w:r w:rsidRPr="00C43D3F">
        <w:t>П</w:t>
      </w:r>
      <w:r w:rsidRPr="00C43D3F">
        <w:rPr>
          <w:vertAlign w:val="subscript"/>
        </w:rPr>
        <w:t>дист</w:t>
      </w:r>
      <w:r w:rsidRPr="00C43D3F">
        <w:t xml:space="preserve"> = Т</w:t>
      </w:r>
      <w:r w:rsidRPr="00C43D3F">
        <w:rPr>
          <w:vertAlign w:val="subscript"/>
        </w:rPr>
        <w:t>дист</w:t>
      </w:r>
      <w:r w:rsidRPr="00C43D3F">
        <w:t xml:space="preserve"> x С</w:t>
      </w:r>
      <w:r w:rsidRPr="00C43D3F">
        <w:rPr>
          <w:vertAlign w:val="subscript"/>
        </w:rPr>
        <w:t>дист</w:t>
      </w:r>
      <w:r w:rsidRPr="00C43D3F">
        <w:t xml:space="preserve">, </w:t>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r w:rsidRPr="00C43D3F">
        <w:t>Т</w:t>
      </w:r>
      <w:r w:rsidRPr="00C43D3F">
        <w:rPr>
          <w:vertAlign w:val="subscript"/>
        </w:rPr>
        <w:t>дист</w:t>
      </w:r>
      <w:r w:rsidRPr="00C43D3F">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 </w:t>
      </w:r>
    </w:p>
    <w:p w:rsidR="00C43D3F" w:rsidRPr="00C43D3F" w:rsidRDefault="00C43D3F" w:rsidP="00C43D3F">
      <w:pPr>
        <w:ind w:firstLine="0"/>
      </w:pPr>
      <w:r w:rsidRPr="00C43D3F">
        <w:t>С</w:t>
      </w:r>
      <w:r w:rsidRPr="00C43D3F">
        <w:rPr>
          <w:vertAlign w:val="subscript"/>
        </w:rPr>
        <w:t>дист</w:t>
      </w:r>
      <w:r w:rsidRPr="00C43D3F">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 </w:t>
      </w:r>
    </w:p>
    <w:p w:rsidR="00C43D3F" w:rsidRPr="00C43D3F" w:rsidRDefault="00C43D3F" w:rsidP="00C43D3F">
      <w:pPr>
        <w:ind w:firstLine="0"/>
      </w:pPr>
      <w:r w:rsidRPr="00C43D3F">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(П</w:t>
      </w:r>
      <w:r w:rsidRPr="00C43D3F">
        <w:rPr>
          <w:vertAlign w:val="superscript"/>
        </w:rPr>
        <w:t>откр</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790825" cy="638175"/>
            <wp:effectExtent l="0" t="0" r="0" b="0"/>
            <wp:docPr id="177" name="Рисунок 17"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6240"/>
                    <a:stretch>
                      <a:fillRect/>
                    </a:stretch>
                  </pic:blipFill>
                  <pic:spPr bwMode="auto">
                    <a:xfrm>
                      <a:off x="0" y="0"/>
                      <a:ext cx="2790825" cy="6381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bscript"/>
        </w:rPr>
        <w:t>стенд</w:t>
      </w:r>
      <w:r w:rsidRPr="00C43D3F">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 </w:t>
      </w:r>
    </w:p>
    <w:p w:rsidR="00C43D3F" w:rsidRPr="00C43D3F" w:rsidRDefault="00C43D3F" w:rsidP="00C43D3F">
      <w:pPr>
        <w:ind w:firstLine="0"/>
      </w:pPr>
      <w:r w:rsidRPr="00C43D3F">
        <w:lastRenderedPageBreak/>
        <w:t>У</w:t>
      </w:r>
      <w:r w:rsidRPr="00C43D3F">
        <w:rPr>
          <w:vertAlign w:val="subscript"/>
        </w:rPr>
        <w:t>сайт</w:t>
      </w:r>
      <w:r w:rsidRPr="00C43D3F">
        <w:t xml:space="preserve"> - число получателей услуг, удовлетворенных открытостью, полнотой и доступностью информации, размещенной на официальном сайте организации;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t xml:space="preserve">3.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 </w:t>
      </w:r>
    </w:p>
    <w:p w:rsidR="00C43D3F" w:rsidRPr="00C43D3F" w:rsidRDefault="00C43D3F" w:rsidP="00C43D3F">
      <w:pPr>
        <w:ind w:firstLine="0"/>
      </w:pPr>
      <w:r w:rsidRPr="00C43D3F">
        <w:t>а) значение показателя оценки качества «Обеспечение в организации социальной сферы комфортных условий предоставления услуг» (П</w:t>
      </w:r>
      <w:r w:rsidRPr="00C43D3F">
        <w:rPr>
          <w:vertAlign w:val="subscript"/>
        </w:rPr>
        <w:t>комф. усл</w:t>
      </w:r>
      <w:r w:rsidRPr="00C43D3F">
        <w:t xml:space="preserve">) определяется по формуле: </w:t>
      </w:r>
    </w:p>
    <w:p w:rsidR="00C43D3F" w:rsidRPr="00C43D3F" w:rsidRDefault="00C43D3F" w:rsidP="00C43D3F">
      <w:pPr>
        <w:ind w:firstLine="0"/>
      </w:pPr>
    </w:p>
    <w:p w:rsidR="00C43D3F" w:rsidRPr="00C43D3F" w:rsidRDefault="00C43D3F" w:rsidP="00C43D3F">
      <w:pPr>
        <w:ind w:firstLine="0"/>
      </w:pPr>
      <w:r w:rsidRPr="00C43D3F">
        <w:t>П</w:t>
      </w:r>
      <w:r w:rsidRPr="00C43D3F">
        <w:rPr>
          <w:vertAlign w:val="subscript"/>
        </w:rPr>
        <w:t>комф. усл</w:t>
      </w:r>
      <w:r w:rsidRPr="00C43D3F">
        <w:t xml:space="preserve"> = Т</w:t>
      </w:r>
      <w:r w:rsidRPr="00C43D3F">
        <w:rPr>
          <w:vertAlign w:val="subscript"/>
        </w:rPr>
        <w:t>комф</w:t>
      </w:r>
      <w:r w:rsidRPr="00C43D3F">
        <w:t xml:space="preserve"> x С</w:t>
      </w:r>
      <w:r w:rsidRPr="00C43D3F">
        <w:rPr>
          <w:vertAlign w:val="subscript"/>
        </w:rPr>
        <w:t>комф</w:t>
      </w:r>
      <w:r w:rsidRPr="00C43D3F">
        <w:t xml:space="preserve">, </w:t>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r w:rsidRPr="00C43D3F">
        <w:t>Т</w:t>
      </w:r>
      <w:r w:rsidRPr="00C43D3F">
        <w:rPr>
          <w:vertAlign w:val="subscript"/>
        </w:rPr>
        <w:t>комф</w:t>
      </w:r>
      <w:r w:rsidRPr="00C43D3F">
        <w:t xml:space="preserve"> - количество баллов за наличие в организации комфортных условий предоставления услуг (по 20 баллов за каждое комфортное условие); </w:t>
      </w:r>
    </w:p>
    <w:p w:rsidR="00C43D3F" w:rsidRPr="00C43D3F" w:rsidRDefault="00C43D3F" w:rsidP="00C43D3F">
      <w:pPr>
        <w:ind w:firstLine="0"/>
      </w:pPr>
      <w:r w:rsidRPr="00C43D3F">
        <w:t>С</w:t>
      </w:r>
      <w:r w:rsidRPr="00C43D3F">
        <w:rPr>
          <w:vertAlign w:val="subscript"/>
        </w:rPr>
        <w:t>комф</w:t>
      </w:r>
      <w:r w:rsidRPr="00C43D3F">
        <w:t xml:space="preserve"> - количество комфортных условий предоставления услуг. </w:t>
      </w:r>
    </w:p>
    <w:p w:rsidR="00C43D3F" w:rsidRPr="00C43D3F" w:rsidRDefault="00C43D3F" w:rsidP="00C43D3F">
      <w:pPr>
        <w:ind w:firstLine="0"/>
      </w:pPr>
    </w:p>
    <w:p w:rsidR="00C43D3F" w:rsidRPr="00C43D3F" w:rsidRDefault="00C43D3F" w:rsidP="00C43D3F">
      <w:pPr>
        <w:ind w:firstLine="0"/>
      </w:pPr>
      <w:r w:rsidRPr="00C43D3F">
        <w:t>б) 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Pr="00C43D3F">
        <w:rPr>
          <w:vertAlign w:val="superscript"/>
        </w:rPr>
        <w:t>комф</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057400" cy="657225"/>
            <wp:effectExtent l="0" t="0" r="0" b="0"/>
            <wp:docPr id="176" name="Рисунок 16"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73"/>
                    <pic:cNvPicPr>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879"/>
                    <a:stretch>
                      <a:fillRect/>
                    </a:stretch>
                  </pic:blipFill>
                  <pic:spPr bwMode="auto">
                    <a:xfrm>
                      <a:off x="0" y="0"/>
                      <a:ext cx="2057400"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perscript"/>
        </w:rPr>
        <w:t>комф</w:t>
      </w:r>
      <w:r w:rsidRPr="00C43D3F">
        <w:t xml:space="preserve"> - число получателей услуг, удовлетворенных комфортностью предоставления услуг организацией социальной сферы;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lastRenderedPageBreak/>
        <w:t xml:space="preserve">4. Расчет показателей, характеризующих критерий оценки качества «Доступность услуг для инвалидов»: </w:t>
      </w:r>
    </w:p>
    <w:p w:rsidR="00C43D3F" w:rsidRPr="00C43D3F" w:rsidRDefault="00C43D3F" w:rsidP="00C43D3F">
      <w:pPr>
        <w:ind w:firstLine="0"/>
      </w:pPr>
      <w:r w:rsidRPr="00C43D3F">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(П</w:t>
      </w:r>
      <w:r w:rsidRPr="00C43D3F">
        <w:rPr>
          <w:vertAlign w:val="superscript"/>
        </w:rPr>
        <w:t>орг</w:t>
      </w:r>
      <w:r w:rsidRPr="00C43D3F">
        <w:rPr>
          <w:vertAlign w:val="subscript"/>
        </w:rPr>
        <w:t>дост</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343150" cy="457200"/>
            <wp:effectExtent l="0" t="0" r="0" b="0"/>
            <wp:docPr id="175" name="Рисунок 15"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4"/>
                    <pic:cNvPicPr>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9009" b="-35239"/>
                    <a:stretch>
                      <a:fillRect/>
                    </a:stretch>
                  </pic:blipFill>
                  <pic:spPr bwMode="auto">
                    <a:xfrm>
                      <a:off x="0" y="0"/>
                      <a:ext cx="2343150" cy="45720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r w:rsidRPr="00C43D3F">
        <w:t>Т</w:t>
      </w:r>
      <w:r w:rsidRPr="00C43D3F">
        <w:rPr>
          <w:vertAlign w:val="superscript"/>
        </w:rPr>
        <w:t>орг</w:t>
      </w:r>
      <w:r w:rsidRPr="00C43D3F">
        <w:rPr>
          <w:vertAlign w:val="subscript"/>
        </w:rPr>
        <w:t>дост</w:t>
      </w:r>
      <w:r w:rsidRPr="00C43D3F">
        <w:t xml:space="preserve"> - количество баллов за обеспечение условий доступности организации для инвалидов (по 20 баллов за каждое условие доступности); </w:t>
      </w:r>
    </w:p>
    <w:p w:rsidR="00C43D3F" w:rsidRPr="00C43D3F" w:rsidRDefault="00C43D3F" w:rsidP="00C43D3F">
      <w:pPr>
        <w:ind w:firstLine="0"/>
      </w:pPr>
      <w:r w:rsidRPr="00C43D3F">
        <w:t>С</w:t>
      </w:r>
      <w:r w:rsidRPr="00C43D3F">
        <w:rPr>
          <w:vertAlign w:val="superscript"/>
        </w:rPr>
        <w:t>орг</w:t>
      </w:r>
      <w:r w:rsidRPr="00C43D3F">
        <w:rPr>
          <w:vertAlign w:val="subscript"/>
        </w:rPr>
        <w:t>дост</w:t>
      </w:r>
      <w:r w:rsidRPr="00C43D3F">
        <w:t xml:space="preserve"> - количество условий доступности организации для инвалидов. </w:t>
      </w:r>
    </w:p>
    <w:p w:rsidR="00C43D3F" w:rsidRPr="00C43D3F" w:rsidRDefault="00C43D3F" w:rsidP="00C43D3F">
      <w:pPr>
        <w:ind w:firstLine="0"/>
      </w:pPr>
      <w:r w:rsidRPr="00C43D3F">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(П</w:t>
      </w:r>
      <w:r w:rsidRPr="00C43D3F">
        <w:rPr>
          <w:vertAlign w:val="superscript"/>
        </w:rPr>
        <w:t>услуг</w:t>
      </w:r>
      <w:r w:rsidRPr="00C43D3F">
        <w:rPr>
          <w:vertAlign w:val="subscript"/>
        </w:rPr>
        <w:t>дост</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76525" cy="447675"/>
            <wp:effectExtent l="0" t="0" r="0" b="0"/>
            <wp:docPr id="174" name="Рисунок 14"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5"/>
                    <pic:cNvPicPr>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184" b="-34509"/>
                    <a:stretch>
                      <a:fillRect/>
                    </a:stretch>
                  </pic:blipFill>
                  <pic:spPr bwMode="auto">
                    <a:xfrm>
                      <a:off x="0" y="0"/>
                      <a:ext cx="2676525" cy="4476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r w:rsidRPr="00C43D3F">
        <w:t>Т</w:t>
      </w:r>
      <w:r w:rsidRPr="00C43D3F">
        <w:rPr>
          <w:vertAlign w:val="superscript"/>
        </w:rPr>
        <w:t>услуг</w:t>
      </w:r>
      <w:r w:rsidRPr="00C43D3F">
        <w:rPr>
          <w:vertAlign w:val="subscript"/>
        </w:rPr>
        <w:t>дост</w:t>
      </w:r>
      <w:r w:rsidRPr="00C43D3F">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 </w:t>
      </w:r>
    </w:p>
    <w:p w:rsidR="00C43D3F" w:rsidRPr="00C43D3F" w:rsidRDefault="00C43D3F" w:rsidP="00C43D3F">
      <w:pPr>
        <w:ind w:firstLine="0"/>
      </w:pPr>
      <w:r w:rsidRPr="00C43D3F">
        <w:t>С</w:t>
      </w:r>
      <w:r w:rsidRPr="00C43D3F">
        <w:rPr>
          <w:vertAlign w:val="superscript"/>
        </w:rPr>
        <w:t>услуг</w:t>
      </w:r>
      <w:r w:rsidRPr="00C43D3F">
        <w:rPr>
          <w:vertAlign w:val="subscript"/>
        </w:rPr>
        <w:t>дост</w:t>
      </w:r>
      <w:r w:rsidRPr="00C43D3F">
        <w:t xml:space="preserve"> - количество условий доступности, позволяющих инвалидам получать услуги наравне с другими. </w:t>
      </w:r>
    </w:p>
    <w:p w:rsidR="00C43D3F" w:rsidRPr="00C43D3F" w:rsidRDefault="00C43D3F" w:rsidP="00C43D3F">
      <w:pPr>
        <w:ind w:firstLine="0"/>
      </w:pPr>
      <w:r w:rsidRPr="00C43D3F">
        <w:t>в) значение показателя оценки качества «Доля получателей услуг, удовлетворенных доступностью услуг для инвалидов» (П</w:t>
      </w:r>
      <w:r w:rsidRPr="00C43D3F">
        <w:rPr>
          <w:vertAlign w:val="superscript"/>
        </w:rPr>
        <w:t>дост</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lastRenderedPageBreak/>
        <w:drawing>
          <wp:inline distT="0" distB="0" distL="0" distR="0">
            <wp:extent cx="2095500" cy="704850"/>
            <wp:effectExtent l="0" t="0" r="0" b="0"/>
            <wp:docPr id="173" name="Рисунок 13"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6"/>
                    <pic:cNvPicPr>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020" b="-9442"/>
                    <a:stretch>
                      <a:fillRect/>
                    </a:stretch>
                  </pic:blipFill>
                  <pic:spPr bwMode="auto">
                    <a:xfrm>
                      <a:off x="0" y="0"/>
                      <a:ext cx="2095500" cy="7048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perscript"/>
        </w:rPr>
        <w:t>дост</w:t>
      </w:r>
      <w:r w:rsidRPr="00C43D3F">
        <w:t xml:space="preserve"> - число получателей услуг - инвалидов, удовлетворенных доступностью услуг для инвалидов; </w:t>
      </w:r>
    </w:p>
    <w:p w:rsidR="00C43D3F" w:rsidRPr="00C43D3F" w:rsidRDefault="00C43D3F" w:rsidP="00C43D3F">
      <w:pPr>
        <w:ind w:firstLine="0"/>
      </w:pPr>
      <w:r w:rsidRPr="00C43D3F">
        <w:t>Ч</w:t>
      </w:r>
      <w:r w:rsidRPr="00C43D3F">
        <w:rPr>
          <w:vertAlign w:val="subscript"/>
        </w:rPr>
        <w:t>инв</w:t>
      </w:r>
      <w:r w:rsidRPr="00C43D3F">
        <w:t xml:space="preserve"> - число опрошенных получателей услуг - инвалидов. </w:t>
      </w:r>
    </w:p>
    <w:p w:rsidR="00C43D3F" w:rsidRPr="00C43D3F" w:rsidRDefault="00C43D3F" w:rsidP="00C43D3F">
      <w:pPr>
        <w:ind w:firstLine="0"/>
      </w:pPr>
      <w:r w:rsidRPr="00C43D3F">
        <w:t xml:space="preserve">5. Расчет показателей, характеризующих критерий оценки качества «Доброжелательность, вежливость работников организации социальной сферы»: </w:t>
      </w:r>
    </w:p>
    <w:p w:rsidR="00C43D3F" w:rsidRPr="00C43D3F" w:rsidRDefault="00C43D3F" w:rsidP="00C43D3F">
      <w:pPr>
        <w:ind w:firstLine="0"/>
      </w:pPr>
      <w:r w:rsidRPr="00C43D3F">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C43D3F">
        <w:rPr>
          <w:vertAlign w:val="superscript"/>
        </w:rPr>
        <w:t>перв. конт</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09850" cy="714375"/>
            <wp:effectExtent l="0" t="0" r="0" b="0"/>
            <wp:docPr id="172" name="Рисунок 12"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7"/>
                    <pic:cNvPicPr>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026" b="-8696"/>
                    <a:stretch>
                      <a:fillRect/>
                    </a:stretch>
                  </pic:blipFill>
                  <pic:spPr bwMode="auto">
                    <a:xfrm>
                      <a:off x="0" y="0"/>
                      <a:ext cx="2609850" cy="7143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perscript"/>
        </w:rPr>
        <w:t>перв. конт</w:t>
      </w:r>
      <w:r w:rsidRPr="00C43D3F">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C43D3F">
        <w:rPr>
          <w:vertAlign w:val="superscript"/>
        </w:rPr>
        <w:t>оказ. услуг</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86050" cy="657225"/>
            <wp:effectExtent l="0" t="0" r="0" b="0"/>
            <wp:docPr id="171" name="Рисунок 11"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6765"/>
                    <a:stretch>
                      <a:fillRect/>
                    </a:stretch>
                  </pic:blipFill>
                  <pic:spPr bwMode="auto">
                    <a:xfrm>
                      <a:off x="0" y="0"/>
                      <a:ext cx="2686050"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perscript"/>
        </w:rPr>
        <w:t>оказ. услуг</w:t>
      </w:r>
      <w:r w:rsidRPr="00C43D3F">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w:t>
      </w:r>
      <w:r w:rsidRPr="00C43D3F">
        <w:rPr>
          <w:vertAlign w:val="superscript"/>
        </w:rPr>
        <w:t>вежл. дист</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57475" cy="657225"/>
            <wp:effectExtent l="0" t="0" r="0" b="0"/>
            <wp:docPr id="170" name="Рисунок 10"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9"/>
                    <pic:cNvPicPr>
                      <a:picLocks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033"/>
                    <a:stretch>
                      <a:fillRect/>
                    </a:stretch>
                  </pic:blipFill>
                  <pic:spPr bwMode="auto">
                    <a:xfrm>
                      <a:off x="0" y="0"/>
                      <a:ext cx="2657475"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perscript"/>
        </w:rPr>
        <w:t>вежл. дист</w:t>
      </w:r>
      <w:r w:rsidRPr="00C43D3F">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t xml:space="preserve">5. Расчет показателей, характеризующих критерий оценки качества "Удовлетворенность условиями оказания услуг": </w:t>
      </w:r>
    </w:p>
    <w:p w:rsidR="00C43D3F" w:rsidRPr="00C43D3F" w:rsidRDefault="00C43D3F" w:rsidP="00C43D3F">
      <w:pPr>
        <w:ind w:firstLine="0"/>
      </w:pPr>
      <w:r w:rsidRPr="00C43D3F">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(П</w:t>
      </w:r>
      <w:r w:rsidRPr="00C43D3F">
        <w:rPr>
          <w:vertAlign w:val="subscript"/>
        </w:rPr>
        <w:t>реком</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lastRenderedPageBreak/>
        <w:drawing>
          <wp:inline distT="0" distB="0" distL="0" distR="0">
            <wp:extent cx="2124075" cy="714375"/>
            <wp:effectExtent l="0" t="0" r="0" b="0"/>
            <wp:docPr id="169" name="Рисунок 9"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357" b="-8696"/>
                    <a:stretch>
                      <a:fillRect/>
                    </a:stretch>
                  </pic:blipFill>
                  <pic:spPr bwMode="auto">
                    <a:xfrm>
                      <a:off x="0" y="0"/>
                      <a:ext cx="2124075" cy="7143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bscript"/>
        </w:rPr>
        <w:t>реком</w:t>
      </w:r>
      <w:r w:rsidRPr="00C43D3F">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t>б) значение показателя оценки качества "Доля получателей услуг, удовлетворенных организационными условиями предоставления услуг" (П</w:t>
      </w:r>
      <w:r w:rsidRPr="00C43D3F">
        <w:rPr>
          <w:vertAlign w:val="superscript"/>
        </w:rPr>
        <w:t>орг. усл</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390775" cy="657225"/>
            <wp:effectExtent l="0" t="0" r="0" b="0"/>
            <wp:docPr id="168" name="Рисунок 8"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8567"/>
                    <a:stretch>
                      <a:fillRect/>
                    </a:stretch>
                  </pic:blipFill>
                  <pic:spPr bwMode="auto">
                    <a:xfrm>
                      <a:off x="0" y="0"/>
                      <a:ext cx="2390775"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t>У</w:t>
      </w:r>
      <w:r w:rsidRPr="00C43D3F">
        <w:rPr>
          <w:vertAlign w:val="superscript"/>
        </w:rPr>
        <w:t>орг. усл</w:t>
      </w:r>
      <w:r w:rsidRPr="00C43D3F">
        <w:t xml:space="preserve"> - число получателей услуг, удовлетворенных организационными условиями предоставления услуг;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1962150" cy="704850"/>
            <wp:effectExtent l="0" t="0" r="0" b="0"/>
            <wp:docPr id="167" name="Рисунок 7"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2601" b="-7246"/>
                    <a:stretch>
                      <a:fillRect/>
                    </a:stretch>
                  </pic:blipFill>
                  <pic:spPr bwMode="auto">
                    <a:xfrm>
                      <a:off x="0" y="0"/>
                      <a:ext cx="1962150" cy="7048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r w:rsidRPr="00C43D3F">
        <w:lastRenderedPageBreak/>
        <w:t>У</w:t>
      </w:r>
      <w:r w:rsidRPr="00C43D3F">
        <w:rPr>
          <w:vertAlign w:val="subscript"/>
        </w:rPr>
        <w:t>уд</w:t>
      </w:r>
      <w:r w:rsidRPr="00C43D3F">
        <w:t xml:space="preserve"> - число получателей услуг, удовлетворенных в целом условиями оказания услуг в организации социальной сферы; </w:t>
      </w:r>
    </w:p>
    <w:p w:rsidR="00C43D3F" w:rsidRPr="00C43D3F" w:rsidRDefault="00C43D3F" w:rsidP="00C43D3F">
      <w:pPr>
        <w:ind w:firstLine="0"/>
      </w:pPr>
      <w:r w:rsidRPr="00C43D3F">
        <w:t>Ч</w:t>
      </w:r>
      <w:r w:rsidRPr="00C43D3F">
        <w:rPr>
          <w:vertAlign w:val="subscript"/>
        </w:rPr>
        <w:t>общ</w:t>
      </w:r>
      <w:r w:rsidRPr="00C43D3F">
        <w:t xml:space="preserve"> - общее число опрошенных получателей услуг. </w:t>
      </w:r>
    </w:p>
    <w:p w:rsidR="00C43D3F" w:rsidRPr="00C43D3F" w:rsidRDefault="00C43D3F" w:rsidP="00C43D3F">
      <w:pPr>
        <w:ind w:firstLine="0"/>
      </w:pPr>
      <w:r w:rsidRPr="00C43D3F">
        <w:t xml:space="preserve">6. Показатель оценки качества по организации социальной сферы, в отношении которой проведена независимая оценка качества, рассчитывается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1323975" cy="400050"/>
            <wp:effectExtent l="0" t="0" r="0" b="0"/>
            <wp:docPr id="166" name="Рисунок 6"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4269" b="-12148"/>
                    <a:stretch>
                      <a:fillRect/>
                    </a:stretch>
                  </pic:blipFill>
                  <pic:spPr bwMode="auto">
                    <a:xfrm>
                      <a:off x="0" y="0"/>
                      <a:ext cx="1323975" cy="4000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r w:rsidRPr="00C43D3F">
        <w:t>S</w:t>
      </w:r>
      <w:r w:rsidRPr="00C43D3F">
        <w:rPr>
          <w:vertAlign w:val="subscript"/>
        </w:rPr>
        <w:t>n</w:t>
      </w:r>
      <w:r w:rsidRPr="00C43D3F">
        <w:t xml:space="preserve"> - показатель оценки качества n-ой организации; </w:t>
      </w:r>
    </w:p>
    <w:p w:rsidR="00C43D3F" w:rsidRPr="00C43D3F" w:rsidRDefault="00C43D3F" w:rsidP="00C43D3F">
      <w:pPr>
        <w:ind w:firstLine="0"/>
      </w:pPr>
      <w:r w:rsidRPr="00C43D3F">
        <w:t>K</w:t>
      </w:r>
      <w:r w:rsidRPr="00C43D3F">
        <w:rPr>
          <w:vertAlign w:val="superscript"/>
        </w:rPr>
        <w:t>m</w:t>
      </w:r>
      <w:r w:rsidRPr="00C43D3F">
        <w:rPr>
          <w:vertAlign w:val="subscript"/>
        </w:rPr>
        <w:t>n</w:t>
      </w:r>
      <w:r w:rsidRPr="00C43D3F">
        <w:t xml:space="preserve"> - средневзвешенная сумма показателей, характеризующих m-ый критерий оценки качества в n-ой организации, рассчитываемая по формулам: </w:t>
      </w:r>
    </w:p>
    <w:p w:rsidR="00C43D3F" w:rsidRPr="00C43D3F" w:rsidRDefault="00930E91" w:rsidP="00C43D3F">
      <w:pPr>
        <w:ind w:firstLine="0"/>
      </w:pPr>
      <w:r w:rsidRPr="00B468E6">
        <w:rPr>
          <w:noProof/>
          <w:lang w:eastAsia="ru-RU"/>
        </w:rPr>
        <w:drawing>
          <wp:inline distT="0" distB="0" distL="0" distR="0">
            <wp:extent cx="4524375" cy="361950"/>
            <wp:effectExtent l="0" t="0" r="0" b="0"/>
            <wp:docPr id="165" name="Рисунок 5"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2437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4895850" cy="361950"/>
            <wp:effectExtent l="0" t="0" r="0" b="0"/>
            <wp:docPr id="164" name="Рисунок 4"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95850"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5076825" cy="361950"/>
            <wp:effectExtent l="0" t="0" r="0" b="0"/>
            <wp:docPr id="163" name="Рисунок 3"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7682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5743575" cy="361950"/>
            <wp:effectExtent l="0" t="0" r="0" b="0"/>
            <wp:docPr id="162" name="Рисунок 2"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357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4743450" cy="352425"/>
            <wp:effectExtent l="0" t="0" r="0" b="0"/>
            <wp:docPr id="161" name="Рисунок 1"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43450" cy="3524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П</w:t>
      </w:r>
      <w:r w:rsidRPr="00C43D3F">
        <w:rPr>
          <w:vertAlign w:val="superscript"/>
        </w:rPr>
        <w:t>n</w:t>
      </w:r>
      <w:r w:rsidRPr="00C43D3F">
        <w:rPr>
          <w:vertAlign w:val="subscript"/>
        </w:rPr>
        <w:t>инф</w:t>
      </w:r>
      <w:r w:rsidRPr="00C43D3F">
        <w:t xml:space="preserve"> . . . П</w:t>
      </w:r>
      <w:r w:rsidRPr="00C43D3F">
        <w:rPr>
          <w:vertAlign w:val="superscript"/>
        </w:rPr>
        <w:t>n</w:t>
      </w:r>
      <w:r w:rsidRPr="00C43D3F">
        <w:rPr>
          <w:vertAlign w:val="subscript"/>
        </w:rPr>
        <w:t>уд</w:t>
      </w:r>
      <w:r w:rsidRPr="00C43D3F">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 </w:t>
      </w:r>
    </w:p>
    <w:p w:rsidR="00C43D3F" w:rsidRPr="00C43D3F" w:rsidRDefault="00C43D3F" w:rsidP="00C43D3F">
      <w:pPr>
        <w:ind w:firstLine="0"/>
      </w:pPr>
    </w:p>
    <w:p w:rsidR="00C43D3F" w:rsidRPr="00C43D3F" w:rsidRDefault="00C43D3F" w:rsidP="00C43D3F">
      <w:pPr>
        <w:ind w:firstLine="0"/>
      </w:pPr>
      <w:r w:rsidRPr="00C43D3F">
        <w:br w:type="page"/>
      </w:r>
    </w:p>
    <w:p w:rsidR="00C43D3F" w:rsidRPr="00C43D3F" w:rsidRDefault="00C43D3F" w:rsidP="00C43D3F">
      <w:pPr>
        <w:ind w:firstLine="0"/>
      </w:pPr>
      <w:r w:rsidRPr="00C43D3F">
        <w:lastRenderedPageBreak/>
        <w:t>Приложение № 6 к Заданию</w:t>
      </w:r>
    </w:p>
    <w:p w:rsidR="00C43D3F" w:rsidRPr="00C43D3F" w:rsidRDefault="00C43D3F" w:rsidP="00C43D3F">
      <w:pPr>
        <w:ind w:firstLine="0"/>
      </w:pPr>
    </w:p>
    <w:p w:rsidR="00C43D3F" w:rsidRPr="00C43D3F" w:rsidRDefault="00C43D3F" w:rsidP="00C43D3F">
      <w:pPr>
        <w:ind w:firstLine="0"/>
      </w:pPr>
      <w:r w:rsidRPr="00C43D3F">
        <w:t>МЕТОДИКА</w:t>
      </w:r>
    </w:p>
    <w:p w:rsidR="00C43D3F" w:rsidRPr="00C43D3F" w:rsidRDefault="00C43D3F" w:rsidP="00C43D3F">
      <w:pPr>
        <w:ind w:firstLine="0"/>
      </w:pPr>
      <w:r w:rsidRPr="00C43D3F">
        <w:t>ВЫЯВЛЕНИЯ И ОБОБЩЕНИЯ МНЕНИЯ ГРАЖДАН О КАЧЕСТВЕ</w:t>
      </w:r>
    </w:p>
    <w:p w:rsidR="00C43D3F" w:rsidRPr="00C43D3F" w:rsidRDefault="00C43D3F" w:rsidP="00C43D3F">
      <w:pPr>
        <w:ind w:firstLine="0"/>
      </w:pPr>
      <w:r w:rsidRPr="00C43D3F">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C43D3F" w:rsidRDefault="00C43D3F" w:rsidP="00C43D3F">
      <w:pPr>
        <w:ind w:firstLine="0"/>
      </w:pPr>
    </w:p>
    <w:p w:rsidR="00C43D3F" w:rsidRPr="00C43D3F" w:rsidRDefault="00C43D3F" w:rsidP="00C43D3F">
      <w:pPr>
        <w:ind w:firstLine="0"/>
      </w:pPr>
      <w:r w:rsidRPr="00C43D3F">
        <w:t xml:space="preserve">1. В качестве основного метода выявления мнения получателей услуг применяется их опрос, который осуществляется в следующих формах: </w:t>
      </w:r>
    </w:p>
    <w:p w:rsidR="00C43D3F" w:rsidRPr="00C43D3F" w:rsidRDefault="00C43D3F" w:rsidP="00C43D3F">
      <w:pPr>
        <w:ind w:firstLine="0"/>
      </w:pPr>
      <w:r w:rsidRPr="00C43D3F">
        <w:t xml:space="preserve">1)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w:t>
      </w:r>
    </w:p>
    <w:p w:rsidR="00C43D3F" w:rsidRPr="00C43D3F" w:rsidRDefault="00C43D3F" w:rsidP="00C43D3F">
      <w:pPr>
        <w:ind w:firstLine="0"/>
      </w:pPr>
      <w:r w:rsidRPr="00C43D3F">
        <w:t xml:space="preserve">2) интервьюирование получателей услуг; </w:t>
      </w:r>
    </w:p>
    <w:p w:rsidR="00C43D3F" w:rsidRPr="00C43D3F" w:rsidRDefault="00C43D3F" w:rsidP="00C43D3F">
      <w:pPr>
        <w:ind w:firstLine="0"/>
      </w:pPr>
      <w:r w:rsidRPr="00C43D3F">
        <w:t xml:space="preserve">3) телефонный опрос получателей услуг. </w:t>
      </w:r>
    </w:p>
    <w:p w:rsidR="00C43D3F" w:rsidRPr="00C43D3F" w:rsidRDefault="00C43D3F" w:rsidP="00C43D3F">
      <w:pPr>
        <w:ind w:firstLine="0"/>
      </w:pPr>
      <w:r w:rsidRPr="00C43D3F">
        <w:t xml:space="preserve">2.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w:t>
      </w:r>
      <w:r w:rsidRPr="00C43D3F">
        <w:lastRenderedPageBreak/>
        <w:t xml:space="preserve">органами местного самоуправления в соответствии с государственной и ведомственной статистической отчетностью (итоговые или предварительные данные). </w:t>
      </w:r>
    </w:p>
    <w:p w:rsidR="00C43D3F" w:rsidRPr="00C43D3F" w:rsidRDefault="00C43D3F" w:rsidP="00C43D3F">
      <w:pPr>
        <w:ind w:firstLine="0"/>
      </w:pPr>
      <w:r w:rsidRPr="00C43D3F">
        <w:t xml:space="preserve">3.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w:t>
      </w:r>
    </w:p>
    <w:p w:rsidR="00C43D3F" w:rsidRPr="00C43D3F" w:rsidRDefault="00C43D3F" w:rsidP="00C43D3F">
      <w:pPr>
        <w:ind w:firstLine="0"/>
      </w:pPr>
      <w:r w:rsidRPr="00C43D3F">
        <w:t xml:space="preserve">4.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в Приложении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 октября 2018 г. № 675н. </w:t>
      </w:r>
    </w:p>
    <w:p w:rsidR="00C43D3F" w:rsidRPr="00C43D3F" w:rsidRDefault="00C43D3F" w:rsidP="00C43D3F">
      <w:pPr>
        <w:ind w:firstLine="0"/>
      </w:pPr>
      <w:r w:rsidRPr="00C43D3F">
        <w:t xml:space="preserve">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 </w:t>
      </w:r>
    </w:p>
    <w:p w:rsidR="00C43D3F" w:rsidRPr="00C43D3F" w:rsidRDefault="00C43D3F" w:rsidP="00C43D3F">
      <w:pPr>
        <w:ind w:firstLine="0"/>
      </w:pPr>
      <w:r w:rsidRPr="00C43D3F">
        <w:t xml:space="preserve">5.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порядок расчета которых установлен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 регистрационный № 52409) (Приложение № 5 к Заданию). </w:t>
      </w:r>
    </w:p>
    <w:p w:rsidR="00C43D3F" w:rsidRPr="00C43D3F" w:rsidRDefault="00C43D3F" w:rsidP="00C43D3F">
      <w:pPr>
        <w:ind w:firstLine="0"/>
      </w:pPr>
      <w:r w:rsidRPr="00C43D3F">
        <w:lastRenderedPageBreak/>
        <w:t xml:space="preserve">6.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 </w:t>
      </w:r>
    </w:p>
    <w:p w:rsidR="00C43D3F" w:rsidRPr="00C43D3F" w:rsidRDefault="00C43D3F" w:rsidP="00C43D3F">
      <w:pPr>
        <w:ind w:firstLine="0"/>
      </w:pPr>
      <w:r w:rsidRPr="00C43D3F">
        <w:t xml:space="preserve">7.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 </w:t>
      </w:r>
    </w:p>
    <w:p w:rsidR="00C43D3F" w:rsidRPr="00C43D3F" w:rsidRDefault="00C43D3F" w:rsidP="00C43D3F">
      <w:pPr>
        <w:ind w:firstLine="0"/>
        <w:rPr>
          <w:b/>
        </w:rPr>
      </w:pPr>
      <w:bookmarkStart w:id="16" w:name="_Приложение_1._"/>
      <w:bookmarkEnd w:id="16"/>
      <w:r w:rsidRPr="00C43D3F">
        <w:rPr>
          <w:b/>
          <w:bCs/>
        </w:rPr>
        <w:br w:type="page"/>
      </w:r>
    </w:p>
    <w:p w:rsidR="00C43D3F" w:rsidRPr="00B468E6" w:rsidRDefault="00C43D3F" w:rsidP="00C43D3F">
      <w:pPr>
        <w:ind w:firstLine="0"/>
        <w:rPr>
          <w:b/>
        </w:rPr>
      </w:pPr>
    </w:p>
    <w:p w:rsidR="00E80A5A" w:rsidRPr="00B468E6" w:rsidRDefault="00C43D3F" w:rsidP="00DE7AAE">
      <w:pPr>
        <w:pStyle w:val="32"/>
        <w:ind w:left="0" w:firstLine="0"/>
        <w:rPr>
          <w:sz w:val="28"/>
          <w:szCs w:val="28"/>
        </w:rPr>
      </w:pPr>
      <w:r w:rsidRPr="00B468E6">
        <w:rPr>
          <w:sz w:val="28"/>
          <w:szCs w:val="28"/>
        </w:rPr>
        <w:br w:type="page"/>
      </w:r>
      <w:bookmarkStart w:id="17" w:name="_Toc82410958"/>
      <w:r w:rsidR="00C503DF" w:rsidRPr="00B468E6">
        <w:rPr>
          <w:sz w:val="28"/>
          <w:szCs w:val="28"/>
        </w:rPr>
        <w:lastRenderedPageBreak/>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bookmarkEnd w:id="17"/>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609"/>
        <w:gridCol w:w="801"/>
        <w:gridCol w:w="1963"/>
        <w:gridCol w:w="1836"/>
        <w:gridCol w:w="1280"/>
        <w:gridCol w:w="1056"/>
      </w:tblGrid>
      <w:tr w:rsidR="00E80A5A" w:rsidRPr="00B468E6" w:rsidTr="00E80A5A">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Значи-мость пока-зателя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center"/>
              <w:rPr>
                <w:rFonts w:eastAsia="Times New Roman"/>
              </w:rPr>
            </w:pPr>
            <w:r w:rsidRPr="00B468E6">
              <w:rPr>
                <w:rFonts w:eastAsia="Times New Roman"/>
              </w:rPr>
              <w:t xml:space="preserve">Индикаторы параметров </w:t>
            </w:r>
            <w:r w:rsidRPr="00B468E6">
              <w:rPr>
                <w:rFonts w:eastAsia="Times New Roman"/>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Макси-мальное значение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в баллах</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«Открытость и доступность информации об организации социальной сферы»</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 информационных стендах в помещении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1.1.2. Соответствие информации о деятельности </w:t>
            </w:r>
            <w:r w:rsidRPr="00B468E6">
              <w:rPr>
                <w:rFonts w:eastAsia="Times New Roman"/>
              </w:rPr>
              <w:lastRenderedPageBreak/>
              <w:t>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bl>
    <w:p w:rsidR="00E80A5A" w:rsidRPr="00B468E6" w:rsidRDefault="00E80A5A" w:rsidP="00E80A5A">
      <w:pPr>
        <w:spacing w:line="240" w:lineRule="auto"/>
        <w:ind w:firstLine="0"/>
        <w:jc w:val="left"/>
        <w:rPr>
          <w:rFonts w:eastAsia="Times New Roman"/>
          <w:lang w:eastAsia="ru-RU"/>
        </w:rPr>
        <w:sectPr w:rsidR="00E80A5A" w:rsidRPr="00B468E6" w:rsidSect="00C43D3F">
          <w:pgSz w:w="11906" w:h="16838"/>
          <w:pgMar w:top="1134" w:right="851"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3615"/>
        <w:gridCol w:w="734"/>
        <w:gridCol w:w="4530"/>
        <w:gridCol w:w="3301"/>
        <w:gridCol w:w="1065"/>
        <w:gridCol w:w="920"/>
      </w:tblGrid>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Наличие и функционирование на официальном сайте организации дистанционных способов обратной связи и взаимодействия с получателями услуг:</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1.2.1. Наличие и функционирование на официальном сайте организации дистанционных способов взаимодействия с получателями услуг:</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форма для подачи электронного обращения/жалобы/ предложения;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получение консультации по оказываемым услугам;</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xml:space="preserve">- в наличии и функционируют </w:t>
            </w:r>
            <w:r w:rsidRPr="00B468E6">
              <w:rPr>
                <w:rFonts w:eastAsia="Times New Roman"/>
              </w:rPr>
              <w:t xml:space="preserve">более трех </w:t>
            </w:r>
            <w:r w:rsidRPr="00B468E6">
              <w:rPr>
                <w:rFonts w:eastAsia="Times New Roman"/>
                <w:color w:val="000000"/>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открытостью, полнотой и доступностью информации о деятельности организации </w:t>
            </w:r>
            <w:r w:rsidRPr="00B468E6">
              <w:rPr>
                <w:rFonts w:eastAsia="Times New Roman"/>
              </w:rPr>
              <w:lastRenderedPageBreak/>
              <w:t>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1.3.1.Удовлетворенность качеством, полнотой и доступностью информации о деятельности организации, размещенной на информационных стендах в </w:t>
            </w:r>
            <w:r w:rsidRPr="00B468E6">
              <w:rPr>
                <w:rFonts w:eastAsia="Times New Roman"/>
              </w:rPr>
              <w:lastRenderedPageBreak/>
              <w:t>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доля получателей услуг, удовлетворенных качеством, полнотой и доступностью информации о </w:t>
            </w:r>
            <w:r w:rsidRPr="00B468E6">
              <w:rPr>
                <w:rFonts w:eastAsia="Times New Roman"/>
              </w:rPr>
              <w:lastRenderedPageBreak/>
              <w:t>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100 </w:t>
            </w:r>
            <w:r w:rsidRPr="00B468E6">
              <w:rPr>
                <w:rFonts w:eastAsia="Times New Roman"/>
              </w:rPr>
              <w:lastRenderedPageBreak/>
              <w:t>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«Комфортность условий предоставления услуг, в том числе время ожидания предоставления услуг»</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2.1.1. Наличие комфортных условий для предоставления услуг, </w:t>
            </w:r>
            <w:r w:rsidR="00D97E8F" w:rsidRPr="00B468E6">
              <w:rPr>
                <w:rFonts w:eastAsia="Times New Roman"/>
              </w:rPr>
              <w:t>например</w:t>
            </w:r>
            <w:r w:rsidRPr="00B468E6">
              <w:rPr>
                <w:rFonts w:eastAsia="Times New Roman"/>
              </w:rPr>
              <w:t>:</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комфортной зоны отдыха (ожидания) оборудованной соответствующей мебелью;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понятность навигации внутри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питьевой воды;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санитарно-гигиенических помещений;</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санитарное состояние помещений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транспортная доступность (доступность общественного транспорта и наличие парковки);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(Госуслуги.ру), при личном </w:t>
            </w:r>
            <w:r w:rsidRPr="00B468E6">
              <w:rPr>
                <w:rFonts w:eastAsia="Times New Roman"/>
              </w:rPr>
              <w:lastRenderedPageBreak/>
              <w:t>посещении в регистратуре или у специалиста и пр.);</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lastRenderedPageBreak/>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lastRenderedPageBreak/>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Своевременность предоставления услуги.</w:t>
            </w:r>
            <w:r w:rsidRPr="00B468E6">
              <w:rPr>
                <w:rFonts w:eastAsia="Times New Roman"/>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highlight w:val="yellow"/>
              </w:rPr>
            </w:pPr>
            <w:r w:rsidRPr="00B468E6">
              <w:rPr>
                <w:rFonts w:eastAsia="Times New Roman"/>
              </w:rPr>
              <w:t>2.2.1. Среднее время ожидания 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xml:space="preserve">- превышает установленный срок 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B468E6" w:rsidRDefault="00E80A5A" w:rsidP="00E80A5A">
            <w:pPr>
              <w:autoSpaceDN w:val="0"/>
              <w:spacing w:line="240"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B050"/>
              </w:rPr>
            </w:pPr>
            <w:r w:rsidRPr="00B468E6">
              <w:rPr>
                <w:rFonts w:eastAsia="Times New Roman"/>
              </w:rPr>
              <w:t>- равен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xml:space="preserve">- меньше установленного срока ожидания не менее,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B468E6" w:rsidRDefault="00E80A5A" w:rsidP="00E80A5A">
            <w:pPr>
              <w:autoSpaceDN w:val="0"/>
              <w:spacing w:line="240"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2.2.2. Своевременность </w:t>
            </w:r>
            <w:r w:rsidRPr="00B468E6">
              <w:rPr>
                <w:rFonts w:eastAsia="Times New Roman"/>
              </w:rPr>
              <w:lastRenderedPageBreak/>
              <w:t>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доля получателей услуг, </w:t>
            </w:r>
            <w:r w:rsidRPr="00B468E6">
              <w:rPr>
                <w:rFonts w:eastAsia="Times New Roman"/>
              </w:rPr>
              <w:lastRenderedPageBreak/>
              <w:t>которым услуга была предоставлена своевременно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0-100 </w:t>
            </w:r>
            <w:r w:rsidRPr="00B468E6">
              <w:rPr>
                <w:rFonts w:eastAsia="Times New Roman"/>
              </w:rPr>
              <w:lastRenderedPageBreak/>
              <w:t>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«Доступность услуг для инвалидов»</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Оборудование территории, прилегающей к организации и ее помещений с учетом доступности для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оборудованных входных групп пандусами/подъемными </w:t>
            </w:r>
            <w:r w:rsidRPr="00B468E6">
              <w:rPr>
                <w:rFonts w:eastAsia="Times New Roman"/>
              </w:rPr>
              <w:lastRenderedPageBreak/>
              <w:t>платформами;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выделенных стоянок для автотранспортных средств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3.1.1. Наличие на территории, прилегающей к организации и в ее помещениях:</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оборудованных входных групп пандусами/подъемными платформами;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выделенных стоянок для </w:t>
            </w:r>
            <w:r w:rsidRPr="00B468E6">
              <w:rPr>
                <w:rFonts w:eastAsia="Times New Roman"/>
              </w:rPr>
              <w:lastRenderedPageBreak/>
              <w:t>автотранспортных средств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условий доступности, позволяющих инвалидам получать услуги наравне с другими: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надписей, знаков и иной текстовой и графической информации знаками, выполненными рельефно-точечным шрифтом Брайля;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возможность предоставления инвалидам по слуху (слуху и зрению) услуг сурдопереводчика (тифлосурдопереводчика);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3.2.1. Наличие в организации условий доступности, позволяющих инвалидам получать услуги наравне с другими: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надписей, знаков и иной текстовой и графической информации знаками, выполненными рельефно-точечным шрифтом Брайля;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возможность предоставления инвалидам по слуху (слуху и зрению) услуг сурдопереводчика </w:t>
            </w:r>
            <w:r w:rsidRPr="00B468E6">
              <w:rPr>
                <w:rFonts w:eastAsia="Times New Roman"/>
              </w:rPr>
              <w:lastRenderedPageBreak/>
              <w:t>(тифлосурдопереводчика);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наличие пяти и более </w:t>
            </w:r>
            <w:r w:rsidRPr="00B468E6">
              <w:rPr>
                <w:rFonts w:eastAsia="Times New Roman"/>
              </w:rPr>
              <w:lastRenderedPageBreak/>
              <w:t>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100 </w:t>
            </w:r>
            <w:r w:rsidRPr="00B468E6">
              <w:rPr>
                <w:rFonts w:eastAsia="Times New Roman"/>
              </w:rPr>
              <w:lastRenderedPageBreak/>
              <w:t>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доступностью услуг для инвалидов (в % от общего числа опрошенных получателей услуг – инвалидов, переведенных </w:t>
            </w:r>
            <w:r w:rsidRPr="00B468E6">
              <w:rPr>
                <w:rFonts w:eastAsia="Times New Roman"/>
              </w:rPr>
              <w:lastRenderedPageBreak/>
              <w:t>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«Доброжелательность, вежливость работников организаций социальной сферы»</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w:t>
            </w:r>
            <w:r w:rsidRPr="00B468E6">
              <w:rPr>
                <w:rFonts w:eastAsia="Times New Roman"/>
              </w:rPr>
              <w:lastRenderedPageBreak/>
              <w:t>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w:t>
            </w:r>
            <w:r w:rsidRPr="00B468E6">
              <w:rPr>
                <w:rFonts w:eastAsia="Times New Roman"/>
              </w:rPr>
              <w:lastRenderedPageBreak/>
              <w:t>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«Удовлетворенность условиями оказания услуг»</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w:t>
            </w:r>
            <w:r w:rsidRPr="00B468E6">
              <w:rPr>
                <w:rFonts w:eastAsia="Times New Roman"/>
              </w:rPr>
              <w:lastRenderedPageBreak/>
              <w:t>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w:t>
            </w:r>
            <w:r w:rsidRPr="00B468E6">
              <w:rPr>
                <w:rFonts w:eastAsia="Times New Roman"/>
              </w:rPr>
              <w:lastRenderedPageBreak/>
              <w:t>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5.2.1 Удовлетворенность получателей услуг организационными условиями оказания услуг, например:</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наличием и понятностью навигации внутри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bl>
    <w:p w:rsidR="00E80A5A" w:rsidRPr="00B468E6" w:rsidRDefault="00E80A5A" w:rsidP="00E80A5A">
      <w:pPr>
        <w:spacing w:line="240" w:lineRule="auto"/>
        <w:ind w:firstLine="0"/>
        <w:jc w:val="left"/>
        <w:rPr>
          <w:rFonts w:eastAsia="Times New Roman"/>
          <w:lang w:eastAsia="ru-RU"/>
        </w:rPr>
        <w:sectPr w:rsidR="00E80A5A" w:rsidRPr="00B468E6">
          <w:pgSz w:w="16838" w:h="11906" w:orient="landscape"/>
          <w:pgMar w:top="1701" w:right="1134" w:bottom="851" w:left="1134" w:header="709" w:footer="709" w:gutter="0"/>
          <w:cols w:space="720"/>
        </w:sectPr>
      </w:pPr>
    </w:p>
    <w:p w:rsidR="002B2483" w:rsidRPr="00B468E6" w:rsidRDefault="002B2483" w:rsidP="00DE7AAE">
      <w:pPr>
        <w:pStyle w:val="32"/>
        <w:ind w:left="0" w:firstLine="0"/>
        <w:rPr>
          <w:sz w:val="28"/>
          <w:szCs w:val="28"/>
        </w:rPr>
      </w:pPr>
      <w:bookmarkStart w:id="18" w:name="_Toc82410959"/>
      <w:r w:rsidRPr="00B468E6">
        <w:rPr>
          <w:sz w:val="28"/>
          <w:szCs w:val="28"/>
        </w:rPr>
        <w:lastRenderedPageBreak/>
        <w:t>Выборка исследования</w:t>
      </w:r>
      <w:bookmarkEnd w:id="18"/>
    </w:p>
    <w:p w:rsidR="00930E91" w:rsidRPr="00B468E6" w:rsidRDefault="00930E91" w:rsidP="005A646A">
      <w:pPr>
        <w:rPr>
          <w:lang w:eastAsia="ru-RU"/>
        </w:rPr>
      </w:pPr>
      <w:r w:rsidRPr="00B468E6">
        <w:rPr>
          <w:lang w:eastAsia="ru-RU"/>
        </w:rPr>
        <w:t xml:space="preserve">1. Оцениваемые организации – </w:t>
      </w:r>
      <w:r w:rsidR="00E41285">
        <w:rPr>
          <w:lang w:eastAsia="ru-RU"/>
        </w:rPr>
        <w:t>8</w:t>
      </w:r>
      <w:r w:rsidRPr="00B468E6">
        <w:rPr>
          <w:lang w:eastAsia="ru-RU"/>
        </w:rPr>
        <w:t xml:space="preserve"> образовательных организаций </w:t>
      </w:r>
      <w:r w:rsidR="00422FBB">
        <w:rPr>
          <w:lang w:eastAsia="ru-RU"/>
        </w:rPr>
        <w:t>Чердаклин</w:t>
      </w:r>
      <w:r w:rsidR="004D78B3">
        <w:rPr>
          <w:lang w:eastAsia="ru-RU"/>
        </w:rPr>
        <w:t>ского района</w:t>
      </w:r>
      <w:r w:rsidRPr="00B468E6">
        <w:rPr>
          <w:lang w:eastAsia="ru-RU"/>
        </w:rPr>
        <w:t>.</w:t>
      </w:r>
    </w:p>
    <w:p w:rsidR="00930E91" w:rsidRPr="00B468E6" w:rsidRDefault="00930E91" w:rsidP="005A646A">
      <w:pPr>
        <w:rPr>
          <w:bCs/>
          <w:lang w:eastAsia="ru-RU"/>
        </w:rPr>
      </w:pPr>
      <w:r w:rsidRPr="00B468E6">
        <w:rPr>
          <w:lang w:eastAsia="ru-RU"/>
        </w:rPr>
        <w:t xml:space="preserve">2. </w:t>
      </w:r>
      <w:r w:rsidRPr="00B468E6">
        <w:rPr>
          <w:bCs/>
          <w:lang w:eastAsia="ru-RU"/>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rsidR="00930E91" w:rsidRPr="00930E91" w:rsidRDefault="00930E91" w:rsidP="00930E91">
      <w:pPr>
        <w:widowControl w:val="0"/>
        <w:autoSpaceDE w:val="0"/>
        <w:autoSpaceDN w:val="0"/>
        <w:adjustRightInd w:val="0"/>
        <w:spacing w:line="240" w:lineRule="auto"/>
        <w:ind w:right="-3" w:firstLine="0"/>
        <w:jc w:val="right"/>
        <w:rPr>
          <w:rFonts w:eastAsia="Times New Roman"/>
          <w:lang w:eastAsia="ru-RU"/>
        </w:rPr>
      </w:pPr>
    </w:p>
    <w:p w:rsidR="00B24097" w:rsidRPr="00B468E6" w:rsidRDefault="00B24097" w:rsidP="00B24097">
      <w:pPr>
        <w:pStyle w:val="afffffe"/>
        <w:keepNext/>
        <w:rPr>
          <w:sz w:val="28"/>
          <w:szCs w:val="28"/>
        </w:rPr>
      </w:pPr>
      <w:r w:rsidRPr="00B468E6">
        <w:rPr>
          <w:sz w:val="28"/>
          <w:szCs w:val="28"/>
        </w:rPr>
        <w:t xml:space="preserve">Таблица </w:t>
      </w:r>
      <w:r w:rsidR="0004374B" w:rsidRPr="00B468E6">
        <w:rPr>
          <w:sz w:val="28"/>
          <w:szCs w:val="28"/>
        </w:rPr>
        <w:fldChar w:fldCharType="begin"/>
      </w:r>
      <w:r w:rsidRPr="00B468E6">
        <w:rPr>
          <w:sz w:val="28"/>
          <w:szCs w:val="28"/>
        </w:rPr>
        <w:instrText xml:space="preserve"> SEQ Таблица \* ARABIC </w:instrText>
      </w:r>
      <w:r w:rsidR="0004374B" w:rsidRPr="00B468E6">
        <w:rPr>
          <w:sz w:val="28"/>
          <w:szCs w:val="28"/>
        </w:rPr>
        <w:fldChar w:fldCharType="separate"/>
      </w:r>
      <w:r w:rsidR="00610EBE" w:rsidRPr="00B468E6">
        <w:rPr>
          <w:noProof/>
          <w:sz w:val="28"/>
          <w:szCs w:val="28"/>
        </w:rPr>
        <w:t>1</w:t>
      </w:r>
      <w:r w:rsidR="0004374B" w:rsidRPr="00B468E6">
        <w:rPr>
          <w:sz w:val="28"/>
          <w:szCs w:val="28"/>
        </w:rPr>
        <w:fldChar w:fldCharType="end"/>
      </w:r>
      <w:r w:rsidRPr="00B468E6">
        <w:rPr>
          <w:sz w:val="28"/>
          <w:szCs w:val="28"/>
        </w:rPr>
        <w:t>. Расчёт выборки в организациях</w:t>
      </w:r>
    </w:p>
    <w:tbl>
      <w:tblPr>
        <w:tblStyle w:val="TableGrid"/>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tblCellMar>
        <w:tblLook w:val="04A0"/>
      </w:tblPr>
      <w:tblGrid>
        <w:gridCol w:w="2056"/>
        <w:gridCol w:w="7828"/>
      </w:tblGrid>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Получатели образовательных услуг</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B468E6">
              <w:rPr>
                <w:bCs/>
                <w:lang w:eastAsia="ru-RU"/>
              </w:rPr>
              <w:t>Общеобразовательные организации</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Обучающиеся</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p w:rsidR="00930E91" w:rsidRPr="00930E91" w:rsidRDefault="00930E91" w:rsidP="00930E91">
            <w:pPr>
              <w:widowControl w:val="0"/>
              <w:autoSpaceDE w:val="0"/>
              <w:autoSpaceDN w:val="0"/>
              <w:adjustRightInd w:val="0"/>
              <w:spacing w:line="240" w:lineRule="auto"/>
              <w:ind w:firstLine="0"/>
              <w:jc w:val="center"/>
              <w:rPr>
                <w:bCs/>
                <w:lang w:eastAsia="ru-RU"/>
              </w:rPr>
            </w:pPr>
            <w:r w:rsidRPr="00930E91">
              <w:rPr>
                <w:bCs/>
                <w:lang w:eastAsia="ru-RU"/>
              </w:rPr>
              <w:t xml:space="preserve">лица, достигшие </w:t>
            </w:r>
            <w:r w:rsidRPr="00930E91">
              <w:rPr>
                <w:bCs/>
                <w:lang w:eastAsia="ru-RU"/>
              </w:rPr>
              <w:br/>
              <w:t>14 лет</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tabs>
                <w:tab w:val="right" w:pos="2794"/>
              </w:tabs>
              <w:autoSpaceDE w:val="0"/>
              <w:autoSpaceDN w:val="0"/>
              <w:adjustRightInd w:val="0"/>
              <w:spacing w:line="240" w:lineRule="auto"/>
              <w:ind w:right="132" w:firstLine="0"/>
              <w:jc w:val="center"/>
              <w:rPr>
                <w:bCs/>
                <w:lang w:eastAsia="ru-RU"/>
              </w:rPr>
            </w:pPr>
            <w:r w:rsidRPr="00930E91">
              <w:rPr>
                <w:bCs/>
                <w:lang w:eastAsia="ru-RU"/>
              </w:rPr>
              <w:t>Родители (законные представители)</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Генеральная совокупность</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166" w:firstLine="0"/>
              <w:rPr>
                <w:bCs/>
                <w:lang w:eastAsia="ru-RU"/>
              </w:rPr>
            </w:pPr>
            <w:r w:rsidRPr="00930E91">
              <w:rPr>
                <w:bCs/>
                <w:lang w:eastAsia="ru-RU"/>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rsidR="00930E91" w:rsidRPr="00930E91" w:rsidRDefault="00930E91" w:rsidP="00930E91">
      <w:pPr>
        <w:widowControl w:val="0"/>
        <w:autoSpaceDE w:val="0"/>
        <w:autoSpaceDN w:val="0"/>
        <w:adjustRightInd w:val="0"/>
        <w:spacing w:line="240" w:lineRule="auto"/>
        <w:ind w:firstLine="0"/>
        <w:rPr>
          <w:rFonts w:eastAsia="Times New Roman"/>
          <w:lang w:eastAsia="ru-RU"/>
        </w:rPr>
      </w:pPr>
    </w:p>
    <w:p w:rsidR="00930E91" w:rsidRPr="00B468E6" w:rsidRDefault="00930E91" w:rsidP="005A646A">
      <w:pPr>
        <w:rPr>
          <w:lang w:eastAsia="ru-RU"/>
        </w:rPr>
      </w:pPr>
      <w:r w:rsidRPr="00B468E6">
        <w:rPr>
          <w:lang w:eastAsia="ru-RU"/>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rsidR="00795C9B" w:rsidRPr="00B468E6" w:rsidRDefault="00795C9B" w:rsidP="004437CF">
      <w:pPr>
        <w:widowControl w:val="0"/>
        <w:autoSpaceDE w:val="0"/>
        <w:autoSpaceDN w:val="0"/>
        <w:adjustRightInd w:val="0"/>
        <w:ind w:firstLine="0"/>
        <w:sectPr w:rsidR="00795C9B" w:rsidRPr="00B468E6" w:rsidSect="002E16BA">
          <w:headerReference w:type="even" r:id="rId32"/>
          <w:footerReference w:type="even" r:id="rId33"/>
          <w:footerReference w:type="default" r:id="rId34"/>
          <w:pgSz w:w="11906" w:h="16838"/>
          <w:pgMar w:top="992" w:right="851" w:bottom="1276" w:left="1276" w:header="709" w:footer="709" w:gutter="0"/>
          <w:cols w:space="708"/>
          <w:docGrid w:linePitch="381"/>
        </w:sectPr>
      </w:pPr>
    </w:p>
    <w:p w:rsidR="00F56F42" w:rsidRPr="00B468E6" w:rsidRDefault="00F56F42">
      <w:pPr>
        <w:spacing w:line="240" w:lineRule="auto"/>
        <w:ind w:firstLine="0"/>
        <w:jc w:val="left"/>
        <w:rPr>
          <w:b/>
          <w:bCs/>
          <w:color w:val="1B587C"/>
          <w:lang w:eastAsia="ru-RU"/>
        </w:rPr>
      </w:pPr>
    </w:p>
    <w:p w:rsidR="00B444E4" w:rsidRPr="00B444E4" w:rsidRDefault="00B444E4" w:rsidP="00B444E4">
      <w:pPr>
        <w:pStyle w:val="21"/>
        <w:rPr>
          <w:sz w:val="28"/>
          <w:szCs w:val="28"/>
        </w:rPr>
      </w:pPr>
      <w:bookmarkStart w:id="19" w:name="_Toc82410960"/>
      <w:r w:rsidRPr="00B444E4">
        <w:rPr>
          <w:sz w:val="28"/>
          <w:szCs w:val="28"/>
        </w:rPr>
        <w:t>Перечень образовательных организаций</w:t>
      </w:r>
      <w:r>
        <w:rPr>
          <w:sz w:val="28"/>
          <w:szCs w:val="28"/>
        </w:rPr>
        <w:t xml:space="preserve">, </w:t>
      </w:r>
      <w:r w:rsidRPr="00B444E4">
        <w:rPr>
          <w:rFonts w:ascii="PT Astra Serif" w:eastAsia="Times New Roman" w:hAnsi="PT Astra Serif"/>
          <w:sz w:val="28"/>
          <w:szCs w:val="28"/>
        </w:rPr>
        <w:t>расположенных на территории Ульяновской области,</w:t>
      </w:r>
      <w:r w:rsidRPr="00B444E4">
        <w:rPr>
          <w:sz w:val="28"/>
          <w:szCs w:val="28"/>
        </w:rPr>
        <w:t>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bookmarkEnd w:id="19"/>
    </w:p>
    <w:p w:rsidR="00B444E4" w:rsidRDefault="00B444E4" w:rsidP="00B444E4">
      <w:pPr>
        <w:spacing w:line="240" w:lineRule="auto"/>
        <w:ind w:firstLine="0"/>
        <w:jc w:val="left"/>
        <w:rPr>
          <w:rFonts w:eastAsia="Times New Roman"/>
          <w:lang w:eastAsia="ru-RU"/>
        </w:rPr>
      </w:pPr>
    </w:p>
    <w:p w:rsidR="00D97AF2" w:rsidRDefault="00D97AF2" w:rsidP="00B444E4">
      <w:pPr>
        <w:spacing w:line="240" w:lineRule="auto"/>
        <w:ind w:firstLine="0"/>
        <w:jc w:val="left"/>
        <w:rPr>
          <w:rFonts w:eastAsia="Times New Roman"/>
          <w:lang w:eastAsia="ru-RU"/>
        </w:rPr>
      </w:pPr>
    </w:p>
    <w:p w:rsidR="00D97AF2" w:rsidRPr="00B444E4" w:rsidRDefault="00D97AF2" w:rsidP="00B444E4">
      <w:pPr>
        <w:spacing w:line="240" w:lineRule="auto"/>
        <w:ind w:firstLine="0"/>
        <w:jc w:val="left"/>
        <w:rPr>
          <w:rFonts w:eastAsia="Times New Roman"/>
          <w:lang w:eastAsia="ru-RU"/>
        </w:rPr>
      </w:pPr>
    </w:p>
    <w:p w:rsidR="00B444E4" w:rsidRPr="00B444E4" w:rsidRDefault="00B444E4" w:rsidP="00B444E4">
      <w:pPr>
        <w:spacing w:line="240" w:lineRule="auto"/>
        <w:ind w:firstLine="0"/>
        <w:jc w:val="left"/>
        <w:rPr>
          <w:rFonts w:eastAsia="Times New Roman"/>
          <w:lang w:eastAsia="ru-RU"/>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60" w:type="dxa"/>
          <w:right w:w="60" w:type="dxa"/>
        </w:tblCellMar>
        <w:tblLook w:val="04A0"/>
      </w:tblPr>
      <w:tblGrid>
        <w:gridCol w:w="3309"/>
        <w:gridCol w:w="2643"/>
        <w:gridCol w:w="4237"/>
        <w:gridCol w:w="136"/>
      </w:tblGrid>
      <w:tr w:rsidR="0005425A" w:rsidRPr="0005425A" w:rsidTr="0005425A">
        <w:tc>
          <w:tcPr>
            <w:tcW w:w="5000" w:type="pct"/>
            <w:gridSpan w:val="4"/>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rPr>
                <w:rFonts w:ascii="PT Astra Serif" w:hAnsi="PT Astra Serif"/>
                <w:b/>
              </w:rPr>
            </w:pPr>
            <w:r w:rsidRPr="0005425A">
              <w:rPr>
                <w:rFonts w:ascii="PT Astra Serif" w:hAnsi="PT Astra Serif"/>
                <w:b/>
              </w:rPr>
              <w:t>Ульяновская область</w:t>
            </w:r>
          </w:p>
        </w:tc>
      </w:tr>
      <w:tr w:rsidR="0005425A" w:rsidRPr="0005425A" w:rsidTr="00D97AF2">
        <w:tc>
          <w:tcPr>
            <w:tcW w:w="1602" w:type="pct"/>
            <w:tcBorders>
              <w:top w:val="single" w:sz="2" w:space="0" w:color="000000"/>
              <w:left w:val="single" w:sz="2" w:space="0" w:color="auto"/>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Полное наименование образовательной организации</w:t>
            </w:r>
          </w:p>
        </w:tc>
        <w:tc>
          <w:tcPr>
            <w:tcW w:w="1280" w:type="pct"/>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Фактический адрес образовательной организации</w:t>
            </w:r>
          </w:p>
        </w:tc>
        <w:tc>
          <w:tcPr>
            <w:tcW w:w="2052" w:type="pct"/>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Адрес официального сайта образовательной организации в сети «Интернет»</w:t>
            </w:r>
          </w:p>
        </w:tc>
        <w:tc>
          <w:tcPr>
            <w:tcW w:w="66" w:type="pct"/>
            <w:vAlign w:val="center"/>
            <w:hideMark/>
          </w:tcPr>
          <w:p w:rsidR="0005425A" w:rsidRPr="0005425A" w:rsidRDefault="0005425A">
            <w:pPr>
              <w:rPr>
                <w:rFonts w:ascii="Calibri" w:hAnsi="Calibri" w:cs="Calibri"/>
              </w:rPr>
            </w:pPr>
          </w:p>
        </w:tc>
      </w:tr>
      <w:tr w:rsidR="00D97AF2" w:rsidRPr="0005425A" w:rsidTr="00D97AF2">
        <w:tc>
          <w:tcPr>
            <w:tcW w:w="1602" w:type="pct"/>
            <w:tcBorders>
              <w:top w:val="single" w:sz="2" w:space="0" w:color="000000"/>
              <w:left w:val="single" w:sz="2" w:space="0" w:color="auto"/>
              <w:bottom w:val="single" w:sz="2" w:space="0" w:color="000000"/>
              <w:right w:val="single" w:sz="2" w:space="0" w:color="000000"/>
            </w:tcBorders>
          </w:tcPr>
          <w:p w:rsidR="00D97AF2" w:rsidRPr="00D97AF2" w:rsidRDefault="00D97AF2" w:rsidP="00D97AF2">
            <w:pPr>
              <w:pStyle w:val="ae"/>
              <w:jc w:val="center"/>
              <w:rPr>
                <w:rFonts w:ascii="PT Astra Serif" w:hAnsi="PT Astra Serif"/>
              </w:rPr>
            </w:pPr>
            <w:r w:rsidRPr="00D97AF2">
              <w:rPr>
                <w:rFonts w:ascii="PT Astra Serif" w:hAnsi="PT Astra Serif"/>
              </w:rPr>
              <w:t xml:space="preserve">Муниципальное общеобразовательное учреждение Володарская средняя школа </w:t>
            </w:r>
          </w:p>
          <w:p w:rsidR="00D97AF2" w:rsidRPr="0005425A" w:rsidRDefault="00D97AF2" w:rsidP="00D97AF2">
            <w:pPr>
              <w:pStyle w:val="ae"/>
              <w:jc w:val="center"/>
              <w:rPr>
                <w:rFonts w:ascii="PT Astra Serif" w:hAnsi="PT Astra Serif"/>
              </w:rPr>
            </w:pPr>
            <w:r w:rsidRPr="00D97AF2">
              <w:rPr>
                <w:rFonts w:ascii="PT Astra Serif" w:hAnsi="PT Astra Serif"/>
              </w:rPr>
              <w:t>(МОУ Володарская СШ)</w:t>
            </w:r>
          </w:p>
        </w:tc>
        <w:tc>
          <w:tcPr>
            <w:tcW w:w="1280" w:type="pct"/>
            <w:tcBorders>
              <w:top w:val="single" w:sz="2" w:space="0" w:color="000000"/>
              <w:left w:val="single" w:sz="2" w:space="0" w:color="000000"/>
              <w:bottom w:val="single" w:sz="2" w:space="0" w:color="000000"/>
              <w:right w:val="single" w:sz="2" w:space="0" w:color="000000"/>
            </w:tcBorders>
          </w:tcPr>
          <w:p w:rsidR="00D97AF2" w:rsidRPr="00D97AF2" w:rsidRDefault="00D97AF2" w:rsidP="00D97AF2">
            <w:pPr>
              <w:pStyle w:val="ae"/>
              <w:jc w:val="center"/>
              <w:rPr>
                <w:rFonts w:ascii="PT Astra Serif" w:hAnsi="PT Astra Serif"/>
              </w:rPr>
            </w:pPr>
            <w:r w:rsidRPr="00D97AF2">
              <w:rPr>
                <w:rFonts w:ascii="PT Astra Serif" w:hAnsi="PT Astra Serif"/>
              </w:rPr>
              <w:t>433410</w:t>
            </w:r>
          </w:p>
          <w:p w:rsidR="00D97AF2" w:rsidRPr="00D97AF2" w:rsidRDefault="00D97AF2" w:rsidP="00D97AF2">
            <w:pPr>
              <w:pStyle w:val="ae"/>
              <w:jc w:val="center"/>
              <w:rPr>
                <w:rFonts w:ascii="PT Astra Serif" w:hAnsi="PT Astra Serif"/>
              </w:rPr>
            </w:pPr>
            <w:r w:rsidRPr="00D97AF2">
              <w:rPr>
                <w:rFonts w:ascii="PT Astra Serif" w:hAnsi="PT Astra Serif"/>
              </w:rPr>
              <w:t>п.Колхозный</w:t>
            </w:r>
          </w:p>
          <w:p w:rsidR="00D97AF2" w:rsidRPr="00D97AF2" w:rsidRDefault="00D97AF2" w:rsidP="00D97AF2">
            <w:pPr>
              <w:pStyle w:val="ae"/>
              <w:jc w:val="center"/>
              <w:rPr>
                <w:rFonts w:ascii="PT Astra Serif" w:hAnsi="PT Astra Serif"/>
              </w:rPr>
            </w:pPr>
            <w:r w:rsidRPr="00D97AF2">
              <w:rPr>
                <w:rFonts w:ascii="PT Astra Serif" w:hAnsi="PT Astra Serif"/>
              </w:rPr>
              <w:t>ул.Центральная,5</w:t>
            </w:r>
          </w:p>
          <w:p w:rsidR="00D97AF2" w:rsidRPr="0005425A" w:rsidRDefault="00D97AF2" w:rsidP="00D97AF2">
            <w:pPr>
              <w:pStyle w:val="ae"/>
              <w:jc w:val="center"/>
              <w:rPr>
                <w:rFonts w:ascii="PT Astra Serif" w:hAnsi="PT Astra Serif"/>
              </w:rPr>
            </w:pPr>
            <w:r w:rsidRPr="00D97AF2">
              <w:rPr>
                <w:rFonts w:ascii="PT Astra Serif" w:hAnsi="PT Astra Serif"/>
              </w:rPr>
              <w:t>volodarskaja@mail.ru</w:t>
            </w:r>
          </w:p>
        </w:tc>
        <w:tc>
          <w:tcPr>
            <w:tcW w:w="2052" w:type="pct"/>
            <w:tcBorders>
              <w:top w:val="single" w:sz="2" w:space="0" w:color="000000"/>
              <w:left w:val="single" w:sz="2" w:space="0" w:color="000000"/>
              <w:bottom w:val="single" w:sz="2" w:space="0" w:color="000000"/>
              <w:right w:val="single" w:sz="2" w:space="0" w:color="000000"/>
            </w:tcBorders>
          </w:tcPr>
          <w:p w:rsidR="00D97AF2" w:rsidRPr="0005425A" w:rsidRDefault="0004374B" w:rsidP="00D97AF2">
            <w:pPr>
              <w:pStyle w:val="ae"/>
              <w:jc w:val="center"/>
              <w:rPr>
                <w:rFonts w:ascii="PT Astra Serif" w:hAnsi="PT Astra Serif"/>
              </w:rPr>
            </w:pPr>
            <w:hyperlink r:id="rId35" w:tgtFrame="_blank" w:history="1">
              <w:r w:rsidR="00D97AF2">
                <w:rPr>
                  <w:rStyle w:val="afff9"/>
                  <w:rFonts w:ascii="Arial" w:hAnsi="Arial" w:cs="Arial"/>
                  <w:color w:val="006000"/>
                  <w:sz w:val="20"/>
                  <w:szCs w:val="20"/>
                  <w:shd w:val="clear" w:color="auto" w:fill="FBFBFB"/>
                </w:rPr>
                <w:t>володарская.рф</w:t>
              </w:r>
            </w:hyperlink>
          </w:p>
        </w:tc>
        <w:tc>
          <w:tcPr>
            <w:tcW w:w="66" w:type="pct"/>
            <w:vAlign w:val="center"/>
            <w:hideMark/>
          </w:tcPr>
          <w:p w:rsidR="00D97AF2" w:rsidRPr="0005425A" w:rsidRDefault="00D97AF2" w:rsidP="00D97AF2">
            <w:pPr>
              <w:rPr>
                <w:rFonts w:ascii="Calibri" w:hAnsi="Calibri" w:cs="Calibri"/>
              </w:rPr>
            </w:pPr>
          </w:p>
        </w:tc>
      </w:tr>
      <w:tr w:rsidR="00D97AF2" w:rsidRPr="0005425A" w:rsidTr="000B64E0">
        <w:tc>
          <w:tcPr>
            <w:tcW w:w="1602" w:type="pct"/>
            <w:tcBorders>
              <w:top w:val="single" w:sz="2" w:space="0" w:color="000000"/>
              <w:left w:val="single" w:sz="2" w:space="0" w:color="auto"/>
              <w:bottom w:val="single" w:sz="2" w:space="0" w:color="000000"/>
              <w:right w:val="single" w:sz="2" w:space="0" w:color="000000"/>
            </w:tcBorders>
            <w:vAlign w:val="center"/>
          </w:tcPr>
          <w:p w:rsidR="00D97AF2" w:rsidRPr="0005425A" w:rsidRDefault="00D97AF2" w:rsidP="00D97AF2">
            <w:pPr>
              <w:pStyle w:val="ae"/>
              <w:jc w:val="center"/>
              <w:rPr>
                <w:rFonts w:ascii="PT Astra Serif" w:hAnsi="PT Astra Serif"/>
              </w:rPr>
            </w:pPr>
            <w:r>
              <w:rPr>
                <w:rFonts w:ascii="PT Astra Serif" w:hAnsi="PT Astra Serif"/>
              </w:rPr>
              <w:t>Муниципальное бюджетное общеобразовательное учреждение Мирновская средняя школа имени Сергея Юрьевича Пядышева</w:t>
            </w:r>
          </w:p>
        </w:tc>
        <w:tc>
          <w:tcPr>
            <w:tcW w:w="1280" w:type="pct"/>
            <w:tcBorders>
              <w:top w:val="single" w:sz="2" w:space="0" w:color="000000"/>
              <w:left w:val="single" w:sz="2" w:space="0" w:color="000000"/>
              <w:bottom w:val="single" w:sz="2" w:space="0" w:color="000000"/>
              <w:right w:val="single" w:sz="2" w:space="0" w:color="000000"/>
            </w:tcBorders>
            <w:vAlign w:val="center"/>
          </w:tcPr>
          <w:p w:rsidR="00D97AF2" w:rsidRDefault="00D97AF2" w:rsidP="00D97AF2">
            <w:pPr>
              <w:pStyle w:val="ae"/>
              <w:jc w:val="center"/>
              <w:rPr>
                <w:rFonts w:ascii="PT Astra Serif" w:hAnsi="PT Astra Serif"/>
              </w:rPr>
            </w:pPr>
            <w:r>
              <w:rPr>
                <w:rFonts w:ascii="PT Astra Serif" w:hAnsi="PT Astra Serif"/>
              </w:rPr>
              <w:t>433405</w:t>
            </w:r>
            <w:r w:rsidRPr="00B95238">
              <w:rPr>
                <w:rFonts w:ascii="PT Astra Serif" w:hAnsi="PT Astra Serif"/>
              </w:rPr>
              <w:t xml:space="preserve"> Ульяновская область, Чердаклинский район, поселок </w:t>
            </w:r>
            <w:r>
              <w:rPr>
                <w:rFonts w:ascii="PT Astra Serif" w:hAnsi="PT Astra Serif"/>
              </w:rPr>
              <w:t>Мирный</w:t>
            </w:r>
            <w:r w:rsidRPr="00B95238">
              <w:rPr>
                <w:rFonts w:ascii="PT Astra Serif" w:hAnsi="PT Astra Serif"/>
              </w:rPr>
              <w:t>, улица С</w:t>
            </w:r>
            <w:r>
              <w:rPr>
                <w:rFonts w:ascii="PT Astra Serif" w:hAnsi="PT Astra Serif"/>
              </w:rPr>
              <w:t>оветская</w:t>
            </w:r>
            <w:r w:rsidRPr="00B95238">
              <w:rPr>
                <w:rFonts w:ascii="PT Astra Serif" w:hAnsi="PT Astra Serif"/>
              </w:rPr>
              <w:t>,</w:t>
            </w:r>
            <w:r>
              <w:rPr>
                <w:rFonts w:ascii="PT Astra Serif" w:hAnsi="PT Astra Serif"/>
              </w:rPr>
              <w:t xml:space="preserve"> дом 1</w:t>
            </w:r>
          </w:p>
          <w:p w:rsidR="00D97AF2" w:rsidRPr="00D97AF2" w:rsidRDefault="0004374B" w:rsidP="00D97AF2">
            <w:pPr>
              <w:pStyle w:val="ae"/>
              <w:jc w:val="center"/>
              <w:rPr>
                <w:rFonts w:ascii="PT Astra Serif" w:hAnsi="PT Astra Serif"/>
              </w:rPr>
            </w:pPr>
            <w:hyperlink r:id="rId36" w:history="1">
              <w:r w:rsidR="00D97AF2" w:rsidRPr="00D97AF2">
                <w:rPr>
                  <w:rFonts w:ascii="PT Astra Serif" w:hAnsi="PT Astra Serif"/>
                </w:rPr>
                <w:t>mirnovska@mail.ru</w:t>
              </w:r>
            </w:hyperlink>
          </w:p>
          <w:p w:rsidR="00D97AF2" w:rsidRPr="00D97AF2" w:rsidRDefault="00D97AF2" w:rsidP="00D97AF2">
            <w:pPr>
              <w:pStyle w:val="ae"/>
              <w:jc w:val="center"/>
              <w:rPr>
                <w:rFonts w:ascii="PT Astra Serif" w:hAnsi="PT Astra Serif"/>
              </w:rPr>
            </w:pPr>
            <w:r w:rsidRPr="00D97AF2">
              <w:rPr>
                <w:rFonts w:ascii="PT Astra Serif" w:hAnsi="PT Astra Serif"/>
              </w:rPr>
              <w:t>8(84231) 48-1-90</w:t>
            </w:r>
          </w:p>
          <w:p w:rsidR="00D97AF2" w:rsidRPr="0005425A" w:rsidRDefault="00D97AF2" w:rsidP="00D97AF2">
            <w:pPr>
              <w:pStyle w:val="ae"/>
              <w:jc w:val="center"/>
              <w:rPr>
                <w:rFonts w:ascii="PT Astra Serif" w:hAnsi="PT Astra Serif"/>
              </w:rPr>
            </w:pPr>
          </w:p>
        </w:tc>
        <w:tc>
          <w:tcPr>
            <w:tcW w:w="2052" w:type="pct"/>
            <w:tcBorders>
              <w:top w:val="single" w:sz="2" w:space="0" w:color="000000"/>
              <w:left w:val="single" w:sz="2" w:space="0" w:color="000000"/>
              <w:bottom w:val="single" w:sz="2" w:space="0" w:color="000000"/>
              <w:right w:val="single" w:sz="2" w:space="0" w:color="000000"/>
            </w:tcBorders>
            <w:vAlign w:val="center"/>
          </w:tcPr>
          <w:p w:rsidR="00D97AF2" w:rsidRPr="00D97AF2" w:rsidRDefault="0004374B" w:rsidP="00D97AF2">
            <w:pPr>
              <w:pStyle w:val="ae"/>
              <w:jc w:val="center"/>
              <w:rPr>
                <w:rFonts w:ascii="PT Astra Serif" w:hAnsi="PT Astra Serif"/>
              </w:rPr>
            </w:pPr>
            <w:hyperlink r:id="rId37" w:history="1">
              <w:r w:rsidR="00D97AF2" w:rsidRPr="00D97AF2">
                <w:rPr>
                  <w:rFonts w:ascii="PT Astra Serif" w:hAnsi="PT Astra Serif"/>
                </w:rPr>
                <w:t>https://mirnovska.ru</w:t>
              </w:r>
            </w:hyperlink>
          </w:p>
          <w:p w:rsidR="00D97AF2" w:rsidRPr="00D97AF2" w:rsidRDefault="00D97AF2" w:rsidP="00D97AF2">
            <w:pPr>
              <w:pStyle w:val="ae"/>
              <w:jc w:val="center"/>
              <w:rPr>
                <w:rFonts w:ascii="PT Astra Serif" w:hAnsi="PT Astra Serif"/>
              </w:rPr>
            </w:pPr>
          </w:p>
          <w:p w:rsidR="00D97AF2" w:rsidRPr="00D97AF2" w:rsidRDefault="00D97AF2" w:rsidP="00D97AF2">
            <w:pPr>
              <w:pStyle w:val="ae"/>
              <w:jc w:val="center"/>
              <w:rPr>
                <w:rFonts w:ascii="PT Astra Serif" w:hAnsi="PT Astra Serif"/>
              </w:rPr>
            </w:pPr>
          </w:p>
        </w:tc>
        <w:tc>
          <w:tcPr>
            <w:tcW w:w="66" w:type="pct"/>
            <w:vAlign w:val="center"/>
            <w:hideMark/>
          </w:tcPr>
          <w:p w:rsidR="00D97AF2" w:rsidRPr="0005425A" w:rsidRDefault="00D97AF2" w:rsidP="00D97AF2">
            <w:pPr>
              <w:rPr>
                <w:rFonts w:ascii="Calibri" w:hAnsi="Calibri" w:cs="Calibri"/>
              </w:rPr>
            </w:pPr>
          </w:p>
        </w:tc>
      </w:tr>
      <w:tr w:rsidR="0005425A" w:rsidRPr="0005425A" w:rsidTr="00D97AF2">
        <w:tc>
          <w:tcPr>
            <w:tcW w:w="1602" w:type="pct"/>
            <w:tcBorders>
              <w:top w:val="single" w:sz="2" w:space="0" w:color="000000"/>
              <w:left w:val="single" w:sz="2" w:space="0" w:color="auto"/>
              <w:bottom w:val="single" w:sz="2" w:space="0" w:color="000000"/>
              <w:right w:val="single" w:sz="2" w:space="0" w:color="000000"/>
            </w:tcBorders>
          </w:tcPr>
          <w:p w:rsidR="00D97AF2" w:rsidRPr="00D97AF2" w:rsidRDefault="00D97AF2" w:rsidP="00422FBB">
            <w:pPr>
              <w:pStyle w:val="ae"/>
              <w:jc w:val="center"/>
              <w:rPr>
                <w:rFonts w:ascii="PT Astra Serif" w:hAnsi="PT Astra Serif"/>
              </w:rPr>
            </w:pPr>
          </w:p>
          <w:p w:rsidR="0005425A" w:rsidRPr="0005425A" w:rsidRDefault="00D97AF2" w:rsidP="00422FBB">
            <w:pPr>
              <w:pStyle w:val="ae"/>
              <w:jc w:val="center"/>
              <w:rPr>
                <w:rFonts w:ascii="PT Astra Serif" w:hAnsi="PT Astra Serif"/>
              </w:rPr>
            </w:pPr>
            <w:r w:rsidRPr="00D97AF2">
              <w:rPr>
                <w:rFonts w:ascii="PT Astra Serif" w:hAnsi="PT Astra Serif"/>
              </w:rPr>
              <w:t>Муниципальное общеобразовательное учреждение Крестовогородищенская средняя школа имени Героя Советского Союза Михаила Федоровича Вахрамеева</w:t>
            </w:r>
            <w:r>
              <w:rPr>
                <w:rFonts w:ascii="PT Astra Serif" w:hAnsi="PT Astra Serif"/>
              </w:rPr>
              <w:t xml:space="preserve"> (</w:t>
            </w:r>
            <w:r w:rsidRPr="00D97AF2">
              <w:rPr>
                <w:rFonts w:ascii="PT Astra Serif" w:hAnsi="PT Astra Serif"/>
              </w:rPr>
              <w:t>МОУ Крестовогородищенская СШ</w:t>
            </w:r>
            <w:r>
              <w:rPr>
                <w:rFonts w:ascii="PT Astra Serif" w:hAnsi="PT Astra Serif"/>
              </w:rPr>
              <w:t>)</w:t>
            </w:r>
          </w:p>
        </w:tc>
        <w:tc>
          <w:tcPr>
            <w:tcW w:w="1280" w:type="pct"/>
            <w:tcBorders>
              <w:top w:val="single" w:sz="2" w:space="0" w:color="000000"/>
              <w:left w:val="single" w:sz="2" w:space="0" w:color="000000"/>
              <w:bottom w:val="single" w:sz="2" w:space="0" w:color="000000"/>
              <w:right w:val="single" w:sz="2" w:space="0" w:color="000000"/>
            </w:tcBorders>
          </w:tcPr>
          <w:p w:rsidR="0005425A" w:rsidRPr="0005425A" w:rsidRDefault="00422FBB" w:rsidP="00422FBB">
            <w:pPr>
              <w:pStyle w:val="ae"/>
              <w:jc w:val="center"/>
              <w:rPr>
                <w:rFonts w:ascii="PT Astra Serif" w:hAnsi="PT Astra Serif"/>
              </w:rPr>
            </w:pPr>
            <w:r w:rsidRPr="00422FBB">
              <w:rPr>
                <w:rFonts w:ascii="PT Astra Serif" w:hAnsi="PT Astra Serif"/>
              </w:rPr>
              <w:t>Россия, Ульяновская область, Чердаклинский район   р.п. Чердаклы ул. Советская д.2а</w:t>
            </w:r>
          </w:p>
        </w:tc>
        <w:tc>
          <w:tcPr>
            <w:tcW w:w="2052" w:type="pct"/>
            <w:tcBorders>
              <w:top w:val="single" w:sz="2" w:space="0" w:color="000000"/>
              <w:left w:val="single" w:sz="2" w:space="0" w:color="000000"/>
              <w:bottom w:val="single" w:sz="2" w:space="0" w:color="000000"/>
              <w:right w:val="single" w:sz="2" w:space="0" w:color="000000"/>
            </w:tcBorders>
          </w:tcPr>
          <w:p w:rsidR="00D97AF2" w:rsidRPr="00D97AF2" w:rsidRDefault="00D97AF2" w:rsidP="00422FBB">
            <w:pPr>
              <w:pStyle w:val="ae"/>
              <w:jc w:val="center"/>
              <w:rPr>
                <w:rFonts w:ascii="PT Astra Serif" w:hAnsi="PT Astra Serif"/>
              </w:rPr>
            </w:pPr>
          </w:p>
          <w:p w:rsidR="0005425A" w:rsidRPr="0005425A" w:rsidRDefault="00D97AF2" w:rsidP="00422FBB">
            <w:pPr>
              <w:pStyle w:val="ae"/>
              <w:jc w:val="center"/>
              <w:rPr>
                <w:rFonts w:ascii="PT Astra Serif" w:hAnsi="PT Astra Serif"/>
              </w:rPr>
            </w:pPr>
            <w:r w:rsidRPr="00D97AF2">
              <w:rPr>
                <w:rFonts w:ascii="PT Astra Serif" w:hAnsi="PT Astra Serif"/>
              </w:rPr>
              <w:t>krgor-school.ru</w:t>
            </w:r>
          </w:p>
        </w:tc>
        <w:tc>
          <w:tcPr>
            <w:tcW w:w="66" w:type="pct"/>
            <w:vAlign w:val="center"/>
            <w:hideMark/>
          </w:tcPr>
          <w:p w:rsidR="0005425A" w:rsidRPr="0005425A" w:rsidRDefault="0005425A">
            <w:pPr>
              <w:rPr>
                <w:rFonts w:ascii="Calibri" w:hAnsi="Calibri" w:cs="Calibri"/>
              </w:rPr>
            </w:pPr>
          </w:p>
        </w:tc>
      </w:tr>
      <w:tr w:rsidR="00422FBB" w:rsidRPr="0005425A" w:rsidTr="000B64E0">
        <w:trPr>
          <w:gridAfter w:val="1"/>
          <w:wAfter w:w="66" w:type="pct"/>
        </w:trPr>
        <w:tc>
          <w:tcPr>
            <w:tcW w:w="1602" w:type="pct"/>
            <w:tcBorders>
              <w:top w:val="single" w:sz="2" w:space="0" w:color="000000"/>
              <w:left w:val="single" w:sz="2" w:space="0" w:color="auto"/>
              <w:bottom w:val="single" w:sz="2" w:space="0" w:color="000000"/>
              <w:right w:val="single" w:sz="2" w:space="0" w:color="000000"/>
            </w:tcBorders>
          </w:tcPr>
          <w:p w:rsidR="00422FBB" w:rsidRPr="0005425A" w:rsidRDefault="00422FBB" w:rsidP="000B64E0">
            <w:pPr>
              <w:pStyle w:val="ae"/>
              <w:jc w:val="center"/>
              <w:rPr>
                <w:rFonts w:ascii="PT Astra Serif" w:hAnsi="PT Astra Serif"/>
              </w:rPr>
            </w:pPr>
            <w:r w:rsidRPr="00D97AF2">
              <w:rPr>
                <w:rFonts w:ascii="PT Astra Serif" w:hAnsi="PT Astra Serif"/>
              </w:rPr>
              <w:t>Муниципальное дошкольное образовательное учреждение Чердаклинский детский сад №5 «Рябинка»</w:t>
            </w:r>
          </w:p>
        </w:tc>
        <w:tc>
          <w:tcPr>
            <w:tcW w:w="1280" w:type="pct"/>
            <w:tcBorders>
              <w:top w:val="single" w:sz="2" w:space="0" w:color="000000"/>
              <w:left w:val="single" w:sz="2" w:space="0" w:color="000000"/>
              <w:bottom w:val="single" w:sz="2" w:space="0" w:color="000000"/>
              <w:right w:val="single" w:sz="2" w:space="0" w:color="000000"/>
            </w:tcBorders>
          </w:tcPr>
          <w:p w:rsidR="00422FBB" w:rsidRPr="00D97AF2" w:rsidRDefault="00422FBB" w:rsidP="000B64E0">
            <w:pPr>
              <w:pStyle w:val="ae"/>
              <w:jc w:val="center"/>
              <w:rPr>
                <w:rFonts w:ascii="PT Astra Serif" w:hAnsi="PT Astra Serif"/>
              </w:rPr>
            </w:pPr>
            <w:r w:rsidRPr="00D97AF2">
              <w:rPr>
                <w:rFonts w:ascii="PT Astra Serif" w:hAnsi="PT Astra Serif"/>
              </w:rPr>
              <w:t>433400</w:t>
            </w:r>
          </w:p>
          <w:p w:rsidR="00422FBB" w:rsidRPr="00D97AF2" w:rsidRDefault="00422FBB" w:rsidP="000B64E0">
            <w:pPr>
              <w:pStyle w:val="ae"/>
              <w:jc w:val="center"/>
              <w:rPr>
                <w:rFonts w:ascii="PT Astra Serif" w:hAnsi="PT Astra Serif"/>
              </w:rPr>
            </w:pPr>
            <w:r w:rsidRPr="00D97AF2">
              <w:rPr>
                <w:rFonts w:ascii="PT Astra Serif" w:hAnsi="PT Astra Serif"/>
              </w:rPr>
              <w:t>р.п.Чердаклы</w:t>
            </w:r>
          </w:p>
          <w:p w:rsidR="00422FBB" w:rsidRPr="00D97AF2" w:rsidRDefault="00422FBB" w:rsidP="000B64E0">
            <w:pPr>
              <w:pStyle w:val="ae"/>
              <w:jc w:val="center"/>
              <w:rPr>
                <w:rFonts w:ascii="PT Astra Serif" w:hAnsi="PT Astra Serif"/>
              </w:rPr>
            </w:pPr>
            <w:r w:rsidRPr="00D97AF2">
              <w:rPr>
                <w:rFonts w:ascii="PT Astra Serif" w:hAnsi="PT Astra Serif"/>
              </w:rPr>
              <w:t>ул.Свердлова,13А</w:t>
            </w:r>
          </w:p>
          <w:p w:rsidR="00422FBB" w:rsidRDefault="0004374B" w:rsidP="000B64E0">
            <w:pPr>
              <w:pStyle w:val="ae"/>
              <w:jc w:val="center"/>
              <w:rPr>
                <w:rFonts w:ascii="PT Astra Serif" w:hAnsi="PT Astra Serif"/>
              </w:rPr>
            </w:pPr>
            <w:hyperlink r:id="rId38" w:history="1">
              <w:r w:rsidR="00422FBB" w:rsidRPr="00D97AF2">
                <w:t>ryabinka_5@mail.ru</w:t>
              </w:r>
            </w:hyperlink>
          </w:p>
          <w:p w:rsidR="00422FBB" w:rsidRPr="00D97AF2" w:rsidRDefault="00422FBB" w:rsidP="000B64E0">
            <w:pPr>
              <w:pStyle w:val="ae"/>
              <w:jc w:val="center"/>
              <w:rPr>
                <w:rFonts w:ascii="PT Astra Serif" w:hAnsi="PT Astra Serif"/>
              </w:rPr>
            </w:pPr>
            <w:r w:rsidRPr="00D97AF2">
              <w:rPr>
                <w:rFonts w:ascii="PT Astra Serif" w:hAnsi="PT Astra Serif"/>
              </w:rPr>
              <w:t>2-25-44</w:t>
            </w:r>
          </w:p>
          <w:p w:rsidR="00422FBB" w:rsidRPr="0005425A" w:rsidRDefault="00422FBB" w:rsidP="000B64E0">
            <w:pPr>
              <w:pStyle w:val="ae"/>
              <w:jc w:val="center"/>
              <w:rPr>
                <w:rFonts w:ascii="PT Astra Serif" w:hAnsi="PT Astra Serif"/>
              </w:rPr>
            </w:pPr>
            <w:r w:rsidRPr="00D97AF2">
              <w:rPr>
                <w:rFonts w:ascii="PT Astra Serif" w:hAnsi="PT Astra Serif"/>
              </w:rPr>
              <w:t>89084759233</w:t>
            </w:r>
          </w:p>
        </w:tc>
        <w:tc>
          <w:tcPr>
            <w:tcW w:w="2052" w:type="pct"/>
            <w:tcBorders>
              <w:top w:val="single" w:sz="2" w:space="0" w:color="000000"/>
              <w:left w:val="single" w:sz="2" w:space="0" w:color="000000"/>
              <w:bottom w:val="single" w:sz="2" w:space="0" w:color="000000"/>
              <w:right w:val="single" w:sz="2" w:space="0" w:color="000000"/>
            </w:tcBorders>
          </w:tcPr>
          <w:p w:rsidR="00422FBB" w:rsidRPr="0005425A" w:rsidRDefault="00422FBB" w:rsidP="000B64E0">
            <w:pPr>
              <w:pStyle w:val="ae"/>
              <w:jc w:val="center"/>
              <w:rPr>
                <w:rFonts w:ascii="PT Astra Serif" w:hAnsi="PT Astra Serif"/>
              </w:rPr>
            </w:pPr>
            <w:r w:rsidRPr="00D97AF2">
              <w:rPr>
                <w:rFonts w:ascii="PT Astra Serif" w:hAnsi="PT Astra Serif"/>
              </w:rPr>
              <w:t>https://ds-5-ryabinka.nubex.ru.</w:t>
            </w:r>
          </w:p>
        </w:tc>
      </w:tr>
    </w:tbl>
    <w:p w:rsidR="003762B9" w:rsidRDefault="003762B9" w:rsidP="00585843">
      <w:pPr>
        <w:ind w:firstLine="0"/>
        <w:rPr>
          <w:rFonts w:eastAsia="Times New Roman"/>
          <w:sz w:val="24"/>
          <w:szCs w:val="24"/>
          <w:lang w:eastAsia="ru-RU"/>
        </w:rPr>
      </w:pPr>
    </w:p>
    <w:p w:rsidR="003762B9" w:rsidRDefault="003762B9">
      <w:pPr>
        <w:spacing w:line="240" w:lineRule="auto"/>
        <w:ind w:firstLine="0"/>
        <w:jc w:val="left"/>
        <w:rPr>
          <w:rFonts w:eastAsia="Times New Roman"/>
          <w:sz w:val="24"/>
          <w:szCs w:val="24"/>
          <w:lang w:eastAsia="ru-RU"/>
        </w:rPr>
      </w:pPr>
      <w:r>
        <w:rPr>
          <w:rFonts w:eastAsia="Times New Roman"/>
          <w:sz w:val="24"/>
          <w:szCs w:val="24"/>
          <w:lang w:eastAsia="ru-RU"/>
        </w:rPr>
        <w:br w:type="page"/>
      </w:r>
    </w:p>
    <w:p w:rsidR="00585843" w:rsidRDefault="00585843" w:rsidP="00585843">
      <w:pPr>
        <w:ind w:firstLine="0"/>
        <w:rPr>
          <w:rFonts w:eastAsia="Times New Roman"/>
          <w:sz w:val="24"/>
          <w:szCs w:val="24"/>
          <w:lang w:eastAsia="ru-RU"/>
        </w:rPr>
      </w:pPr>
    </w:p>
    <w:p w:rsidR="00640AA2" w:rsidRPr="00B468E6" w:rsidRDefault="00F56F42" w:rsidP="00BE1CB3">
      <w:pPr>
        <w:pStyle w:val="21"/>
        <w:rPr>
          <w:sz w:val="28"/>
          <w:szCs w:val="28"/>
        </w:rPr>
      </w:pPr>
      <w:bookmarkStart w:id="20" w:name="_Toc82410961"/>
      <w:r w:rsidRPr="00B468E6">
        <w:rPr>
          <w:sz w:val="28"/>
          <w:szCs w:val="28"/>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bookmarkEnd w:id="20"/>
    </w:p>
    <w:p w:rsidR="00F56F42" w:rsidRPr="00B468E6" w:rsidRDefault="00F56F42" w:rsidP="00F56F42">
      <w:pPr>
        <w:spacing w:line="240" w:lineRule="auto"/>
        <w:ind w:firstLine="0"/>
        <w:jc w:val="center"/>
        <w:rPr>
          <w:lang w:eastAsia="ru-RU"/>
        </w:rPr>
      </w:pPr>
    </w:p>
    <w:p w:rsidR="002D4437" w:rsidRPr="00B468E6" w:rsidRDefault="002D4437" w:rsidP="005A646A">
      <w:pPr>
        <w:rPr>
          <w:lang w:eastAsia="ru-RU"/>
        </w:rPr>
      </w:pPr>
      <w:r w:rsidRPr="00B468E6">
        <w:rPr>
          <w:lang w:eastAsia="ru-RU"/>
        </w:rPr>
        <w:t>Качество условий осуществлени</w:t>
      </w:r>
      <w:r w:rsidR="00745D10" w:rsidRPr="00B468E6">
        <w:rPr>
          <w:lang w:eastAsia="ru-RU"/>
        </w:rPr>
        <w:t>я</w:t>
      </w:r>
      <w:r w:rsidRPr="00B468E6">
        <w:rPr>
          <w:lang w:eastAsia="ru-RU"/>
        </w:rPr>
        <w:t xml:space="preserve"> образовательной деятельности в </w:t>
      </w:r>
      <w:r w:rsidR="00640AA2" w:rsidRPr="00B468E6">
        <w:rPr>
          <w:lang w:eastAsia="ru-RU"/>
        </w:rPr>
        <w:t>образовательн</w:t>
      </w:r>
      <w:r w:rsidR="00E16A8F">
        <w:rPr>
          <w:lang w:eastAsia="ru-RU"/>
        </w:rPr>
        <w:t>ой организации</w:t>
      </w:r>
      <w:r w:rsidR="00640AA2" w:rsidRPr="00B468E6">
        <w:rPr>
          <w:lang w:eastAsia="ru-RU"/>
        </w:rPr>
        <w:t>находится на высоком уровне</w:t>
      </w:r>
      <w:r w:rsidRPr="00B468E6">
        <w:rPr>
          <w:lang w:eastAsia="ru-RU"/>
        </w:rPr>
        <w:t xml:space="preserve">, что показывает приведённая ниже диаграмма. </w:t>
      </w:r>
    </w:p>
    <w:p w:rsidR="00BE1CB3" w:rsidRPr="00BE1CB3" w:rsidRDefault="00BE1CB3" w:rsidP="005A646A">
      <w:pPr>
        <w:rPr>
          <w:lang w:eastAsia="ru-RU"/>
        </w:rPr>
      </w:pPr>
      <w:r w:rsidRPr="00BE1CB3">
        <w:rPr>
          <w:lang w:eastAsia="ru-RU"/>
        </w:rPr>
        <w:t xml:space="preserve">Средний балл составил </w:t>
      </w:r>
      <w:r w:rsidR="003E2C14">
        <w:rPr>
          <w:lang w:eastAsia="ru-RU"/>
        </w:rPr>
        <w:t>9</w:t>
      </w:r>
      <w:r w:rsidR="0067160A">
        <w:rPr>
          <w:lang w:eastAsia="ru-RU"/>
        </w:rPr>
        <w:t>0</w:t>
      </w:r>
      <w:r w:rsidR="003E2C14">
        <w:rPr>
          <w:lang w:eastAsia="ru-RU"/>
        </w:rPr>
        <w:t>,7</w:t>
      </w:r>
      <w:r w:rsidR="0067160A">
        <w:rPr>
          <w:lang w:eastAsia="ru-RU"/>
        </w:rPr>
        <w:t>4</w:t>
      </w:r>
      <w:r w:rsidRPr="00BE1CB3">
        <w:rPr>
          <w:lang w:eastAsia="ru-RU"/>
        </w:rPr>
        <w:t>. Наиболее высокий балл получен по критери</w:t>
      </w:r>
      <w:r w:rsidR="00884DC5">
        <w:rPr>
          <w:lang w:eastAsia="ru-RU"/>
        </w:rPr>
        <w:t>ям</w:t>
      </w:r>
      <w:r w:rsidR="0067160A">
        <w:rPr>
          <w:lang w:eastAsia="ru-RU"/>
        </w:rPr>
        <w:t xml:space="preserve"> комфортности условий, </w:t>
      </w:r>
      <w:r w:rsidR="00B24097" w:rsidRPr="00B468E6">
        <w:rPr>
          <w:lang w:eastAsia="ru-RU"/>
        </w:rPr>
        <w:t>удовлетворённости условиями</w:t>
      </w:r>
      <w:r w:rsidR="00884DC5">
        <w:rPr>
          <w:lang w:eastAsia="ru-RU"/>
        </w:rPr>
        <w:t xml:space="preserve">, </w:t>
      </w:r>
      <w:r w:rsidR="00B24097" w:rsidRPr="00B468E6">
        <w:rPr>
          <w:lang w:eastAsia="ru-RU"/>
        </w:rPr>
        <w:t>доброжелательност</w:t>
      </w:r>
      <w:r w:rsidR="00884DC5">
        <w:rPr>
          <w:lang w:eastAsia="ru-RU"/>
        </w:rPr>
        <w:t>и</w:t>
      </w:r>
      <w:r w:rsidR="00B24097" w:rsidRPr="00B468E6">
        <w:rPr>
          <w:lang w:eastAsia="ru-RU"/>
        </w:rPr>
        <w:t xml:space="preserve"> и вежливост</w:t>
      </w:r>
      <w:r w:rsidR="00884DC5">
        <w:rPr>
          <w:lang w:eastAsia="ru-RU"/>
        </w:rPr>
        <w:t>и</w:t>
      </w:r>
      <w:r w:rsidR="00B24097" w:rsidRPr="00B468E6">
        <w:rPr>
          <w:lang w:eastAsia="ru-RU"/>
        </w:rPr>
        <w:t xml:space="preserve"> (</w:t>
      </w:r>
      <w:r w:rsidR="00884DC5">
        <w:rPr>
          <w:lang w:eastAsia="ru-RU"/>
        </w:rPr>
        <w:t>100</w:t>
      </w:r>
      <w:r w:rsidR="00B24097" w:rsidRPr="00B468E6">
        <w:rPr>
          <w:lang w:eastAsia="ru-RU"/>
        </w:rPr>
        <w:t>)</w:t>
      </w:r>
      <w:r w:rsidRPr="00BE1CB3">
        <w:rPr>
          <w:lang w:eastAsia="ru-RU"/>
        </w:rPr>
        <w:t xml:space="preserve">. </w:t>
      </w:r>
      <w:r w:rsidR="003E2C14">
        <w:rPr>
          <w:lang w:eastAsia="ru-RU"/>
        </w:rPr>
        <w:t>Чуть ниже значения по показателям информационной открытости и доступности (</w:t>
      </w:r>
      <w:r w:rsidR="00C810E9">
        <w:rPr>
          <w:lang w:eastAsia="ru-RU"/>
        </w:rPr>
        <w:t>9</w:t>
      </w:r>
      <w:r w:rsidR="0067160A">
        <w:rPr>
          <w:lang w:eastAsia="ru-RU"/>
        </w:rPr>
        <w:t>9</w:t>
      </w:r>
      <w:r w:rsidR="00C810E9">
        <w:rPr>
          <w:lang w:eastAsia="ru-RU"/>
        </w:rPr>
        <w:t>,</w:t>
      </w:r>
      <w:r w:rsidR="0067160A">
        <w:rPr>
          <w:lang w:eastAsia="ru-RU"/>
        </w:rPr>
        <w:t>7</w:t>
      </w:r>
      <w:r w:rsidR="003E2C14">
        <w:rPr>
          <w:lang w:eastAsia="ru-RU"/>
        </w:rPr>
        <w:t>)</w:t>
      </w:r>
      <w:r w:rsidR="0067160A">
        <w:rPr>
          <w:lang w:eastAsia="ru-RU"/>
        </w:rPr>
        <w:t>.</w:t>
      </w:r>
      <w:r w:rsidRPr="00BE1CB3">
        <w:rPr>
          <w:lang w:eastAsia="ru-RU"/>
        </w:rPr>
        <w:t xml:space="preserve"> Наиболее низкое значение принимает критерий доступности для инвалидов (</w:t>
      </w:r>
      <w:r w:rsidR="0067160A">
        <w:rPr>
          <w:lang w:eastAsia="ru-RU"/>
        </w:rPr>
        <w:t>54</w:t>
      </w:r>
      <w:r w:rsidRPr="00BE1CB3">
        <w:rPr>
          <w:lang w:eastAsia="ru-RU"/>
        </w:rPr>
        <w:t xml:space="preserve">). </w:t>
      </w:r>
    </w:p>
    <w:p w:rsidR="00BE1CB3" w:rsidRPr="00BE1CB3" w:rsidRDefault="00422FBB" w:rsidP="00BE1CB3">
      <w:pPr>
        <w:keepNext/>
        <w:widowControl w:val="0"/>
        <w:autoSpaceDE w:val="0"/>
        <w:autoSpaceDN w:val="0"/>
        <w:adjustRightInd w:val="0"/>
        <w:spacing w:line="240" w:lineRule="auto"/>
        <w:ind w:firstLine="0"/>
        <w:rPr>
          <w:rFonts w:eastAsia="Times New Roman"/>
          <w:bCs/>
          <w:lang w:eastAsia="ru-RU"/>
        </w:rPr>
      </w:pPr>
      <w:r>
        <w:rPr>
          <w:noProof/>
          <w:lang w:eastAsia="ru-RU"/>
        </w:rPr>
        <w:drawing>
          <wp:inline distT="0" distB="0" distL="0" distR="0">
            <wp:extent cx="6400800" cy="3505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E1CB3" w:rsidRPr="00BE1CB3" w:rsidRDefault="00BE1CB3" w:rsidP="00BE1CB3">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0004374B"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0004374B" w:rsidRPr="00BE1CB3">
        <w:rPr>
          <w:rFonts w:eastAsia="Times New Roman"/>
          <w:bCs/>
          <w:color w:val="595959"/>
          <w:lang w:eastAsia="ru-RU"/>
        </w:rPr>
        <w:fldChar w:fldCharType="separate"/>
      </w:r>
      <w:r w:rsidR="00610EBE" w:rsidRPr="00B468E6">
        <w:rPr>
          <w:rFonts w:eastAsia="Times New Roman"/>
          <w:bCs/>
          <w:noProof/>
          <w:color w:val="595959"/>
          <w:lang w:eastAsia="ru-RU"/>
        </w:rPr>
        <w:t>1</w:t>
      </w:r>
      <w:r w:rsidR="0004374B"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rsidR="00B24097" w:rsidRPr="00B468E6" w:rsidRDefault="00B24097" w:rsidP="00B24097">
      <w:pPr>
        <w:pStyle w:val="afffffe"/>
        <w:keepNext/>
        <w:rPr>
          <w:sz w:val="28"/>
          <w:szCs w:val="28"/>
        </w:rPr>
      </w:pPr>
      <w:r w:rsidRPr="00B468E6">
        <w:rPr>
          <w:sz w:val="28"/>
          <w:szCs w:val="28"/>
        </w:rPr>
        <w:t xml:space="preserve">Таблица </w:t>
      </w:r>
      <w:r w:rsidR="0004374B" w:rsidRPr="00B468E6">
        <w:rPr>
          <w:sz w:val="28"/>
          <w:szCs w:val="28"/>
        </w:rPr>
        <w:fldChar w:fldCharType="begin"/>
      </w:r>
      <w:r w:rsidRPr="00B468E6">
        <w:rPr>
          <w:sz w:val="28"/>
          <w:szCs w:val="28"/>
        </w:rPr>
        <w:instrText xml:space="preserve"> SEQ Таблица \* ARABIC </w:instrText>
      </w:r>
      <w:r w:rsidR="0004374B" w:rsidRPr="00B468E6">
        <w:rPr>
          <w:sz w:val="28"/>
          <w:szCs w:val="28"/>
        </w:rPr>
        <w:fldChar w:fldCharType="separate"/>
      </w:r>
      <w:r w:rsidR="00610EBE" w:rsidRPr="00B468E6">
        <w:rPr>
          <w:noProof/>
          <w:sz w:val="28"/>
          <w:szCs w:val="28"/>
        </w:rPr>
        <w:t>2</w:t>
      </w:r>
      <w:r w:rsidR="0004374B" w:rsidRPr="00B468E6">
        <w:rPr>
          <w:sz w:val="28"/>
          <w:szCs w:val="28"/>
        </w:rPr>
        <w:fldChar w:fldCharType="end"/>
      </w:r>
      <w:r w:rsidRPr="00B468E6">
        <w:rPr>
          <w:sz w:val="28"/>
          <w:szCs w:val="28"/>
        </w:rPr>
        <w:t>. Условия осуществления образовательной деятельности организациями</w:t>
      </w:r>
    </w:p>
    <w:tbl>
      <w:tblPr>
        <w:tblW w:w="10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889"/>
        <w:gridCol w:w="939"/>
        <w:gridCol w:w="939"/>
        <w:gridCol w:w="939"/>
        <w:gridCol w:w="939"/>
        <w:gridCol w:w="939"/>
        <w:gridCol w:w="997"/>
        <w:gridCol w:w="1162"/>
      </w:tblGrid>
      <w:tr w:rsidR="0003382F" w:rsidRPr="00B468E6" w:rsidTr="00E83958">
        <w:trPr>
          <w:trHeight w:val="300"/>
        </w:trPr>
        <w:tc>
          <w:tcPr>
            <w:tcW w:w="566"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 п/п</w:t>
            </w:r>
          </w:p>
        </w:tc>
        <w:tc>
          <w:tcPr>
            <w:tcW w:w="2948"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Наименование учреждения</w:t>
            </w:r>
          </w:p>
        </w:tc>
        <w:tc>
          <w:tcPr>
            <w:tcW w:w="903"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Крит1</w:t>
            </w:r>
          </w:p>
        </w:tc>
        <w:tc>
          <w:tcPr>
            <w:tcW w:w="903"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Крит2</w:t>
            </w:r>
          </w:p>
        </w:tc>
        <w:tc>
          <w:tcPr>
            <w:tcW w:w="903"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Крит3</w:t>
            </w:r>
          </w:p>
        </w:tc>
        <w:tc>
          <w:tcPr>
            <w:tcW w:w="903"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Крит4</w:t>
            </w:r>
          </w:p>
        </w:tc>
        <w:tc>
          <w:tcPr>
            <w:tcW w:w="903"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Крит5</w:t>
            </w:r>
          </w:p>
        </w:tc>
        <w:tc>
          <w:tcPr>
            <w:tcW w:w="2073" w:type="dxa"/>
            <w:gridSpan w:val="2"/>
            <w:shd w:val="clear" w:color="auto" w:fill="4FB8C1" w:themeFill="text2" w:themeFillTint="99"/>
            <w:noWrap/>
            <w:vAlign w:val="bottom"/>
            <w:hideMark/>
          </w:tcPr>
          <w:p w:rsidR="0003382F" w:rsidRPr="00B468E6" w:rsidRDefault="0003382F" w:rsidP="0003382F">
            <w:pPr>
              <w:spacing w:line="240" w:lineRule="auto"/>
              <w:ind w:firstLine="0"/>
              <w:jc w:val="center"/>
              <w:rPr>
                <w:rFonts w:eastAsia="Times New Roman"/>
                <w:color w:val="000000"/>
                <w:lang w:eastAsia="ru-RU"/>
              </w:rPr>
            </w:pPr>
            <w:r w:rsidRPr="00B468E6">
              <w:rPr>
                <w:rFonts w:eastAsia="Times New Roman"/>
                <w:color w:val="000000"/>
                <w:lang w:eastAsia="ru-RU"/>
              </w:rPr>
              <w:t>ИТОГ</w:t>
            </w:r>
          </w:p>
        </w:tc>
      </w:tr>
      <w:tr w:rsidR="0003382F" w:rsidRPr="00B468E6" w:rsidTr="00E83958">
        <w:trPr>
          <w:trHeight w:val="610"/>
        </w:trPr>
        <w:tc>
          <w:tcPr>
            <w:tcW w:w="566"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2948"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03"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03"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03"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03"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03"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58" w:type="dxa"/>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общий балл</w:t>
            </w:r>
          </w:p>
        </w:tc>
        <w:tc>
          <w:tcPr>
            <w:tcW w:w="1115" w:type="dxa"/>
            <w:shd w:val="clear" w:color="auto" w:fill="4FB8C1" w:themeFill="text2" w:themeFillTint="99"/>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Рейтинг</w:t>
            </w:r>
          </w:p>
        </w:tc>
      </w:tr>
      <w:tr w:rsidR="00E83958" w:rsidRPr="003E2C14" w:rsidTr="00E8395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0B64E0" w:rsidP="00E83958">
            <w:pPr>
              <w:spacing w:line="240" w:lineRule="auto"/>
              <w:ind w:firstLine="0"/>
              <w:jc w:val="center"/>
              <w:rPr>
                <w:color w:val="000000"/>
              </w:rPr>
            </w:pPr>
            <w:r>
              <w:rPr>
                <w:color w:val="000000"/>
              </w:rPr>
              <w:t>1</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МОУ Володарская СШ</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99,7</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54</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90,74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rsidR="00E83958" w:rsidRPr="00E83958" w:rsidRDefault="000B64E0" w:rsidP="00E83958">
            <w:pPr>
              <w:spacing w:line="240" w:lineRule="auto"/>
              <w:ind w:firstLine="0"/>
              <w:jc w:val="center"/>
              <w:rPr>
                <w:color w:val="000000"/>
              </w:rPr>
            </w:pPr>
            <w:r>
              <w:rPr>
                <w:color w:val="000000"/>
              </w:rPr>
              <w:t>1</w:t>
            </w:r>
          </w:p>
        </w:tc>
      </w:tr>
    </w:tbl>
    <w:p w:rsidR="00756978" w:rsidRPr="00B468E6" w:rsidRDefault="00756978" w:rsidP="00640AA2">
      <w:pPr>
        <w:ind w:firstLine="0"/>
      </w:pPr>
    </w:p>
    <w:p w:rsidR="00785F64" w:rsidRPr="00B468E6" w:rsidRDefault="00785F64" w:rsidP="00BE1CB3">
      <w:pPr>
        <w:pStyle w:val="21"/>
        <w:rPr>
          <w:sz w:val="28"/>
          <w:szCs w:val="28"/>
        </w:rPr>
      </w:pPr>
      <w:bookmarkStart w:id="21" w:name="_Toc82410962"/>
      <w:r w:rsidRPr="00B468E6">
        <w:rPr>
          <w:sz w:val="28"/>
          <w:szCs w:val="28"/>
        </w:rPr>
        <w:lastRenderedPageBreak/>
        <w:t>Итоговый вывод о качестве работы образовательных организаций и удовлетворенности граждан качествомУООД (аналитический отчёт)</w:t>
      </w:r>
      <w:bookmarkEnd w:id="21"/>
    </w:p>
    <w:p w:rsidR="00785F64" w:rsidRPr="00B468E6" w:rsidRDefault="00785F64" w:rsidP="00DE7AAE">
      <w:pPr>
        <w:pStyle w:val="32"/>
        <w:ind w:left="0" w:firstLine="0"/>
        <w:rPr>
          <w:sz w:val="28"/>
          <w:szCs w:val="28"/>
        </w:rPr>
      </w:pPr>
      <w:bookmarkStart w:id="22" w:name="_Toc82410963"/>
      <w:r w:rsidRPr="00B468E6">
        <w:rPr>
          <w:sz w:val="28"/>
          <w:szCs w:val="28"/>
        </w:rPr>
        <w:t>Оценка удовлетворённости качеством условий осуществления образовательной деятельности</w:t>
      </w:r>
      <w:bookmarkEnd w:id="22"/>
    </w:p>
    <w:p w:rsidR="00785F64" w:rsidRPr="00B468E6" w:rsidRDefault="00785F64" w:rsidP="005A646A">
      <w:pPr>
        <w:rPr>
          <w:lang w:eastAsia="ru-RU"/>
        </w:rPr>
      </w:pPr>
      <w:bookmarkStart w:id="23" w:name="_Hlk76490171"/>
      <w:r w:rsidRPr="00B468E6">
        <w:rPr>
          <w:lang w:eastAsia="ru-RU"/>
        </w:rPr>
        <w:t xml:space="preserve">Уровень удовлетворённости получателей услуг находится на высоком уровне и составляет </w:t>
      </w:r>
      <w:r w:rsidR="006D5498">
        <w:rPr>
          <w:lang w:eastAsia="ru-RU"/>
        </w:rPr>
        <w:t>100</w:t>
      </w:r>
      <w:r w:rsidR="006563CB">
        <w:rPr>
          <w:lang w:eastAsia="ru-RU"/>
        </w:rPr>
        <w:t>%</w:t>
      </w:r>
      <w:r w:rsidRPr="00B468E6">
        <w:rPr>
          <w:lang w:eastAsia="ru-RU"/>
        </w:rPr>
        <w:t xml:space="preserve"> о</w:t>
      </w:r>
      <w:r w:rsidR="006D5498">
        <w:rPr>
          <w:lang w:eastAsia="ru-RU"/>
        </w:rPr>
        <w:t>т</w:t>
      </w:r>
      <w:r w:rsidRPr="00B468E6">
        <w:rPr>
          <w:lang w:eastAsia="ru-RU"/>
        </w:rPr>
        <w:t xml:space="preserve"> общего числа опрошенных по любому параметру</w:t>
      </w:r>
      <w:r w:rsidR="00E16A8F">
        <w:rPr>
          <w:lang w:eastAsia="ru-RU"/>
        </w:rPr>
        <w:t>.</w:t>
      </w:r>
    </w:p>
    <w:bookmarkEnd w:id="23"/>
    <w:p w:rsidR="00B24097" w:rsidRPr="00B468E6" w:rsidRDefault="00B24097" w:rsidP="00B24097">
      <w:pPr>
        <w:pStyle w:val="afffffe"/>
        <w:keepNext/>
        <w:rPr>
          <w:sz w:val="28"/>
          <w:szCs w:val="28"/>
        </w:rPr>
      </w:pPr>
      <w:r w:rsidRPr="00B468E6">
        <w:rPr>
          <w:sz w:val="28"/>
          <w:szCs w:val="28"/>
        </w:rPr>
        <w:t xml:space="preserve">Таблица </w:t>
      </w:r>
      <w:r w:rsidR="0004374B" w:rsidRPr="00B468E6">
        <w:rPr>
          <w:sz w:val="28"/>
          <w:szCs w:val="28"/>
        </w:rPr>
        <w:fldChar w:fldCharType="begin"/>
      </w:r>
      <w:r w:rsidRPr="00B468E6">
        <w:rPr>
          <w:sz w:val="28"/>
          <w:szCs w:val="28"/>
        </w:rPr>
        <w:instrText xml:space="preserve"> SEQ Таблица \* ARABIC </w:instrText>
      </w:r>
      <w:r w:rsidR="0004374B" w:rsidRPr="00B468E6">
        <w:rPr>
          <w:sz w:val="28"/>
          <w:szCs w:val="28"/>
        </w:rPr>
        <w:fldChar w:fldCharType="separate"/>
      </w:r>
      <w:r w:rsidR="00610EBE" w:rsidRPr="00B468E6">
        <w:rPr>
          <w:noProof/>
          <w:sz w:val="28"/>
          <w:szCs w:val="28"/>
        </w:rPr>
        <w:t>3</w:t>
      </w:r>
      <w:r w:rsidR="0004374B" w:rsidRPr="00B468E6">
        <w:rPr>
          <w:sz w:val="28"/>
          <w:szCs w:val="28"/>
        </w:rPr>
        <w:fldChar w:fldCharType="end"/>
      </w:r>
      <w:r w:rsidRPr="00B468E6">
        <w:rPr>
          <w:sz w:val="28"/>
          <w:szCs w:val="28"/>
        </w:rPr>
        <w:t>. Показатели удовлетворённости в образовательных организациях</w:t>
      </w:r>
    </w:p>
    <w:tbl>
      <w:tblPr>
        <w:tblW w:w="5142" w:type="pct"/>
        <w:tblInd w:w="-289" w:type="dxa"/>
        <w:tblLayout w:type="fixed"/>
        <w:tblLook w:val="04A0"/>
      </w:tblPr>
      <w:tblGrid>
        <w:gridCol w:w="1741"/>
        <w:gridCol w:w="898"/>
        <w:gridCol w:w="898"/>
        <w:gridCol w:w="898"/>
        <w:gridCol w:w="898"/>
        <w:gridCol w:w="898"/>
        <w:gridCol w:w="898"/>
        <w:gridCol w:w="898"/>
        <w:gridCol w:w="898"/>
        <w:gridCol w:w="898"/>
        <w:gridCol w:w="894"/>
      </w:tblGrid>
      <w:tr w:rsidR="00610EBE" w:rsidRPr="00B468E6" w:rsidTr="006D5498">
        <w:trPr>
          <w:trHeight w:val="300"/>
          <w:tblHeader/>
        </w:trPr>
        <w:tc>
          <w:tcPr>
            <w:tcW w:w="8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 </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открытостью, полнотой и доступностью информации на информационных стендахи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открытостью, полнотой и доступностью информации на официальном сайте</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комфортностью условий предоставления услуг в организации?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доступностью предоставления услуг для инвалидов в организации?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w:t>
            </w:r>
            <w:r w:rsidR="00610EBE" w:rsidRPr="00B468E6">
              <w:rPr>
                <w:rFonts w:eastAsia="Times New Roman"/>
                <w:color w:val="000000"/>
                <w:lang w:eastAsia="ru-RU"/>
              </w:rPr>
              <w:t xml:space="preserve">перв. </w:t>
            </w:r>
            <w:r w:rsidRPr="00785F64">
              <w:rPr>
                <w:rFonts w:eastAsia="Times New Roman"/>
                <w:color w:val="000000"/>
                <w:lang w:eastAsia="ru-RU"/>
              </w:rPr>
              <w:t xml:space="preserve"> контакт</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 оказание услуги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w:t>
            </w:r>
            <w:r w:rsidR="00610EBE" w:rsidRPr="00B468E6">
              <w:rPr>
                <w:rFonts w:eastAsia="Times New Roman"/>
                <w:color w:val="000000"/>
                <w:lang w:eastAsia="ru-RU"/>
              </w:rPr>
              <w:t>ри взаимодействии</w:t>
            </w:r>
            <w:r w:rsidRPr="00785F64">
              <w:rPr>
                <w:rFonts w:eastAsia="Times New Roman"/>
                <w:color w:val="000000"/>
                <w:lang w:eastAsia="ru-RU"/>
              </w:rPr>
              <w:t xml:space="preserve"> в дист</w:t>
            </w:r>
            <w:r w:rsidR="00610EBE" w:rsidRPr="00B468E6">
              <w:rPr>
                <w:rFonts w:eastAsia="Times New Roman"/>
                <w:color w:val="000000"/>
                <w:lang w:eastAsia="ru-RU"/>
              </w:rPr>
              <w:t>.</w:t>
            </w:r>
            <w:r w:rsidRPr="00785F64">
              <w:rPr>
                <w:rFonts w:eastAsia="Times New Roman"/>
                <w:color w:val="000000"/>
                <w:lang w:eastAsia="ru-RU"/>
              </w:rPr>
              <w:t xml:space="preserve"> форме</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Готовность рекомендовать данную организацию родственникам и знакомым</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графиком работы организации</w:t>
            </w:r>
          </w:p>
        </w:tc>
        <w:tc>
          <w:tcPr>
            <w:tcW w:w="417"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в целом условиями оказания услуг в организации</w:t>
            </w:r>
          </w:p>
        </w:tc>
      </w:tr>
      <w:tr w:rsidR="00E83958" w:rsidTr="002D1720">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rsidR="00E83958" w:rsidRPr="002D1720" w:rsidRDefault="00E83958" w:rsidP="00E83958">
            <w:pPr>
              <w:spacing w:line="240" w:lineRule="auto"/>
              <w:ind w:firstLine="0"/>
              <w:jc w:val="right"/>
              <w:rPr>
                <w:color w:val="000000"/>
              </w:rPr>
            </w:pPr>
            <w:r w:rsidRPr="00E83958">
              <w:rPr>
                <w:color w:val="000000"/>
              </w:rPr>
              <w:t>МОУ Володарская СШ</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7"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r>
    </w:tbl>
    <w:p w:rsidR="00D8728F" w:rsidRDefault="00D8728F">
      <w:pPr>
        <w:spacing w:line="240" w:lineRule="auto"/>
        <w:ind w:firstLine="0"/>
        <w:jc w:val="left"/>
        <w:rPr>
          <w:rFonts w:eastAsia="Times New Roman"/>
          <w:b/>
          <w:smallCaps/>
          <w:color w:val="9E5E9B" w:themeColor="accent6"/>
          <w:spacing w:val="24"/>
          <w:lang w:eastAsia="ru-RU"/>
        </w:rPr>
      </w:pPr>
      <w:bookmarkStart w:id="24" w:name="_Toc75694159"/>
    </w:p>
    <w:p w:rsidR="00543A1C" w:rsidRPr="00B468E6" w:rsidRDefault="00543A1C" w:rsidP="00543A1C">
      <w:pPr>
        <w:pStyle w:val="afffffe"/>
        <w:keepNext/>
        <w:rPr>
          <w:sz w:val="28"/>
          <w:szCs w:val="28"/>
        </w:rPr>
      </w:pPr>
    </w:p>
    <w:p w:rsidR="00543A1C" w:rsidRPr="00B468E6" w:rsidRDefault="00543A1C" w:rsidP="003E2C14">
      <w:pPr>
        <w:ind w:firstLine="0"/>
        <w:rPr>
          <w:lang w:eastAsia="ru-RU"/>
        </w:rPr>
      </w:pPr>
      <w:r w:rsidRPr="00B468E6">
        <w:rPr>
          <w:lang w:eastAsia="ru-RU"/>
        </w:rPr>
        <w:t xml:space="preserve">Всего опрошено </w:t>
      </w:r>
      <w:r w:rsidR="000B64E0">
        <w:rPr>
          <w:lang w:eastAsia="ru-RU"/>
        </w:rPr>
        <w:t>275</w:t>
      </w:r>
      <w:r w:rsidR="00B524F3">
        <w:rPr>
          <w:lang w:eastAsia="ru-RU"/>
        </w:rPr>
        <w:t xml:space="preserve"> респондент</w:t>
      </w:r>
      <w:r w:rsidR="000B64E0">
        <w:rPr>
          <w:lang w:eastAsia="ru-RU"/>
        </w:rPr>
        <w:t>ов</w:t>
      </w:r>
      <w:r w:rsidR="00585843">
        <w:rPr>
          <w:lang w:eastAsia="ru-RU"/>
        </w:rPr>
        <w:t>.</w:t>
      </w:r>
    </w:p>
    <w:p w:rsidR="00543A1C" w:rsidRPr="00B468E6" w:rsidRDefault="00543A1C" w:rsidP="00543A1C">
      <w:pPr>
        <w:pStyle w:val="afffffe"/>
        <w:keepNext/>
        <w:rPr>
          <w:sz w:val="28"/>
          <w:szCs w:val="28"/>
        </w:rPr>
      </w:pPr>
    </w:p>
    <w:p w:rsidR="00543A1C" w:rsidRPr="00B468E6" w:rsidRDefault="00543A1C" w:rsidP="00543A1C">
      <w:pPr>
        <w:pStyle w:val="afffffe"/>
        <w:keepNext/>
        <w:rPr>
          <w:sz w:val="28"/>
          <w:szCs w:val="28"/>
        </w:rPr>
      </w:pPr>
      <w:r w:rsidRPr="00B468E6">
        <w:rPr>
          <w:sz w:val="28"/>
          <w:szCs w:val="28"/>
        </w:rPr>
        <w:t xml:space="preserve">Таблица </w:t>
      </w:r>
      <w:r w:rsidR="0004374B" w:rsidRPr="00B468E6">
        <w:rPr>
          <w:sz w:val="28"/>
          <w:szCs w:val="28"/>
        </w:rPr>
        <w:fldChar w:fldCharType="begin"/>
      </w:r>
      <w:r w:rsidRPr="00B468E6">
        <w:rPr>
          <w:sz w:val="28"/>
          <w:szCs w:val="28"/>
        </w:rPr>
        <w:instrText xml:space="preserve"> SEQ Таблица \* ARABIC </w:instrText>
      </w:r>
      <w:r w:rsidR="0004374B" w:rsidRPr="00B468E6">
        <w:rPr>
          <w:sz w:val="28"/>
          <w:szCs w:val="28"/>
        </w:rPr>
        <w:fldChar w:fldCharType="separate"/>
      </w:r>
      <w:r w:rsidR="00610EBE" w:rsidRPr="00B468E6">
        <w:rPr>
          <w:noProof/>
          <w:sz w:val="28"/>
          <w:szCs w:val="28"/>
        </w:rPr>
        <w:t>4</w:t>
      </w:r>
      <w:r w:rsidR="0004374B" w:rsidRPr="00B468E6">
        <w:rPr>
          <w:sz w:val="28"/>
          <w:szCs w:val="28"/>
        </w:rPr>
        <w:fldChar w:fldCharType="end"/>
      </w:r>
      <w:r w:rsidRPr="00B468E6">
        <w:rPr>
          <w:sz w:val="28"/>
          <w:szCs w:val="28"/>
        </w:rPr>
        <w:t>. Выборка по образовательным организациям</w:t>
      </w:r>
    </w:p>
    <w:tbl>
      <w:tblPr>
        <w:tblW w:w="9477" w:type="dxa"/>
        <w:tblLook w:val="04A0"/>
      </w:tblPr>
      <w:tblGrid>
        <w:gridCol w:w="760"/>
        <w:gridCol w:w="4420"/>
        <w:gridCol w:w="1843"/>
        <w:gridCol w:w="1274"/>
        <w:gridCol w:w="1180"/>
      </w:tblGrid>
      <w:tr w:rsidR="00585843" w:rsidRPr="00543A1C" w:rsidTr="00585843">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585843" w:rsidRPr="00543A1C" w:rsidRDefault="00585843" w:rsidP="00543A1C">
            <w:pPr>
              <w:spacing w:line="240" w:lineRule="auto"/>
              <w:ind w:firstLine="0"/>
              <w:jc w:val="left"/>
              <w:rPr>
                <w:rFonts w:eastAsia="Times New Roman"/>
                <w:color w:val="000000"/>
                <w:lang w:eastAsia="ru-RU"/>
              </w:rPr>
            </w:pPr>
            <w:r w:rsidRPr="00543A1C">
              <w:rPr>
                <w:rFonts w:eastAsia="Times New Roman"/>
                <w:color w:val="000000"/>
                <w:lang w:eastAsia="ru-RU"/>
              </w:rPr>
              <w:t>№ п/п</w:t>
            </w:r>
          </w:p>
        </w:tc>
        <w:tc>
          <w:tcPr>
            <w:tcW w:w="442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585843" w:rsidRPr="00543A1C" w:rsidRDefault="00585843"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Генеральная совокупность</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Выборка (анкет)</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доля</w:t>
            </w:r>
          </w:p>
        </w:tc>
      </w:tr>
      <w:tr w:rsidR="00585843" w:rsidRPr="00543A1C" w:rsidTr="00585843">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r>
      <w:tr w:rsidR="00585843" w:rsidRPr="00543A1C" w:rsidTr="00585843">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r>
      <w:tr w:rsidR="00E83958" w:rsidRPr="002D1720" w:rsidTr="002D172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1</w:t>
            </w:r>
          </w:p>
        </w:tc>
        <w:tc>
          <w:tcPr>
            <w:tcW w:w="4420" w:type="dxa"/>
            <w:tcBorders>
              <w:top w:val="nil"/>
              <w:left w:val="nil"/>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МОУ Володарская СШ</w:t>
            </w:r>
          </w:p>
        </w:tc>
        <w:tc>
          <w:tcPr>
            <w:tcW w:w="1843" w:type="dxa"/>
            <w:tcBorders>
              <w:top w:val="nil"/>
              <w:left w:val="nil"/>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275</w:t>
            </w:r>
          </w:p>
        </w:tc>
        <w:tc>
          <w:tcPr>
            <w:tcW w:w="1274" w:type="dxa"/>
            <w:tcBorders>
              <w:top w:val="nil"/>
              <w:left w:val="nil"/>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110</w:t>
            </w:r>
          </w:p>
        </w:tc>
        <w:tc>
          <w:tcPr>
            <w:tcW w:w="1180" w:type="dxa"/>
            <w:tcBorders>
              <w:top w:val="nil"/>
              <w:left w:val="nil"/>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40%</w:t>
            </w:r>
          </w:p>
        </w:tc>
      </w:tr>
    </w:tbl>
    <w:p w:rsidR="009D4A21" w:rsidRPr="00B468E6" w:rsidRDefault="009D4A21">
      <w:pPr>
        <w:spacing w:line="240" w:lineRule="auto"/>
        <w:ind w:firstLine="0"/>
        <w:jc w:val="left"/>
        <w:rPr>
          <w:rFonts w:eastAsia="Times New Roman"/>
          <w:b/>
          <w:smallCaps/>
          <w:color w:val="9E5E9B" w:themeColor="accent6"/>
          <w:spacing w:val="24"/>
          <w:lang w:eastAsia="ru-RU"/>
        </w:rPr>
      </w:pPr>
    </w:p>
    <w:p w:rsidR="00543A1C" w:rsidRPr="00B468E6" w:rsidRDefault="00543A1C" w:rsidP="00543A1C">
      <w:pPr>
        <w:pStyle w:val="32"/>
        <w:ind w:left="0" w:firstLine="0"/>
        <w:rPr>
          <w:sz w:val="28"/>
          <w:szCs w:val="28"/>
        </w:rPr>
      </w:pPr>
      <w:bookmarkStart w:id="25" w:name="_Toc82410965"/>
      <w:r w:rsidRPr="00B468E6">
        <w:rPr>
          <w:sz w:val="28"/>
          <w:szCs w:val="28"/>
        </w:rPr>
        <w:lastRenderedPageBreak/>
        <w:t>Результаты оценки информационной открытости и доступности</w:t>
      </w:r>
      <w:bookmarkEnd w:id="25"/>
    </w:p>
    <w:p w:rsidR="00543A1C" w:rsidRPr="00B468E6" w:rsidRDefault="00543A1C" w:rsidP="00FC22D9">
      <w:pPr>
        <w:pStyle w:val="ConsPlusNormal"/>
        <w:rPr>
          <w:rFonts w:ascii="Times New Roman" w:hAnsi="Times New Roman" w:cs="Times New Roman"/>
          <w:sz w:val="28"/>
          <w:szCs w:val="28"/>
        </w:rPr>
      </w:pPr>
    </w:p>
    <w:p w:rsidR="00543A1C" w:rsidRPr="00B468E6" w:rsidRDefault="00543A1C" w:rsidP="00543A1C">
      <w:pPr>
        <w:pStyle w:val="afffffe"/>
        <w:keepNext/>
        <w:rPr>
          <w:sz w:val="28"/>
          <w:szCs w:val="28"/>
        </w:rPr>
      </w:pPr>
      <w:r w:rsidRPr="00B468E6">
        <w:rPr>
          <w:sz w:val="28"/>
          <w:szCs w:val="28"/>
        </w:rPr>
        <w:t xml:space="preserve">Таблица </w:t>
      </w:r>
      <w:r w:rsidR="0004374B" w:rsidRPr="00B468E6">
        <w:rPr>
          <w:sz w:val="28"/>
          <w:szCs w:val="28"/>
        </w:rPr>
        <w:fldChar w:fldCharType="begin"/>
      </w:r>
      <w:r w:rsidRPr="00B468E6">
        <w:rPr>
          <w:sz w:val="28"/>
          <w:szCs w:val="28"/>
        </w:rPr>
        <w:instrText xml:space="preserve"> SEQ Таблица \* ARABIC </w:instrText>
      </w:r>
      <w:r w:rsidR="0004374B" w:rsidRPr="00B468E6">
        <w:rPr>
          <w:sz w:val="28"/>
          <w:szCs w:val="28"/>
        </w:rPr>
        <w:fldChar w:fldCharType="separate"/>
      </w:r>
      <w:r w:rsidR="00610EBE" w:rsidRPr="00B468E6">
        <w:rPr>
          <w:noProof/>
          <w:sz w:val="28"/>
          <w:szCs w:val="28"/>
        </w:rPr>
        <w:t>5</w:t>
      </w:r>
      <w:r w:rsidR="0004374B" w:rsidRPr="00B468E6">
        <w:rPr>
          <w:sz w:val="28"/>
          <w:szCs w:val="28"/>
        </w:rPr>
        <w:fldChar w:fldCharType="end"/>
      </w:r>
      <w:r w:rsidRPr="00B468E6">
        <w:rPr>
          <w:sz w:val="28"/>
          <w:szCs w:val="28"/>
        </w:rPr>
        <w:t>. Показатели информационной открытости и доступности</w:t>
      </w:r>
    </w:p>
    <w:tbl>
      <w:tblPr>
        <w:tblW w:w="10195" w:type="dxa"/>
        <w:tblLook w:val="04A0"/>
      </w:tblPr>
      <w:tblGrid>
        <w:gridCol w:w="684"/>
        <w:gridCol w:w="3733"/>
        <w:gridCol w:w="1760"/>
        <w:gridCol w:w="1857"/>
        <w:gridCol w:w="2164"/>
      </w:tblGrid>
      <w:tr w:rsidR="00D8728F" w:rsidRPr="00543A1C" w:rsidTr="000B64E0">
        <w:trPr>
          <w:trHeight w:val="322"/>
        </w:trPr>
        <w:tc>
          <w:tcPr>
            <w:tcW w:w="684"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 п/п</w:t>
            </w:r>
          </w:p>
        </w:tc>
        <w:tc>
          <w:tcPr>
            <w:tcW w:w="3733"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759"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стендах</w:t>
            </w:r>
          </w:p>
        </w:tc>
        <w:tc>
          <w:tcPr>
            <w:tcW w:w="1856"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официальных сайтах</w:t>
            </w:r>
          </w:p>
        </w:tc>
        <w:tc>
          <w:tcPr>
            <w:tcW w:w="2163"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Способы дистанционного взаимодействия</w:t>
            </w:r>
          </w:p>
        </w:tc>
      </w:tr>
      <w:tr w:rsidR="00D8728F" w:rsidRPr="00543A1C" w:rsidTr="000B64E0">
        <w:trPr>
          <w:trHeight w:val="322"/>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3733"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2163"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r>
      <w:tr w:rsidR="00E83958" w:rsidRPr="00E83958" w:rsidTr="000B64E0">
        <w:trPr>
          <w:trHeight w:val="300"/>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right"/>
              <w:rPr>
                <w:color w:val="000000"/>
              </w:rPr>
            </w:pPr>
            <w:r w:rsidRPr="00E83958">
              <w:rPr>
                <w:color w:val="000000"/>
              </w:rPr>
              <w:t>1</w:t>
            </w:r>
          </w:p>
        </w:tc>
        <w:tc>
          <w:tcPr>
            <w:tcW w:w="3733" w:type="dxa"/>
            <w:tcBorders>
              <w:top w:val="nil"/>
              <w:left w:val="nil"/>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left"/>
              <w:rPr>
                <w:color w:val="000000"/>
              </w:rPr>
            </w:pPr>
            <w:r w:rsidRPr="00E83958">
              <w:rPr>
                <w:color w:val="000000"/>
              </w:rPr>
              <w:t>МОУ Володарская СШ</w:t>
            </w:r>
          </w:p>
        </w:tc>
        <w:tc>
          <w:tcPr>
            <w:tcW w:w="1759" w:type="dxa"/>
            <w:tcBorders>
              <w:top w:val="nil"/>
              <w:left w:val="nil"/>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right"/>
              <w:rPr>
                <w:color w:val="000000"/>
              </w:rPr>
            </w:pPr>
            <w:r w:rsidRPr="00E83958">
              <w:rPr>
                <w:color w:val="000000"/>
              </w:rPr>
              <w:t>100%</w:t>
            </w:r>
          </w:p>
        </w:tc>
        <w:tc>
          <w:tcPr>
            <w:tcW w:w="1856" w:type="dxa"/>
            <w:tcBorders>
              <w:top w:val="nil"/>
              <w:left w:val="nil"/>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right"/>
              <w:rPr>
                <w:color w:val="000000"/>
              </w:rPr>
            </w:pPr>
            <w:r w:rsidRPr="00E83958">
              <w:rPr>
                <w:color w:val="000000"/>
              </w:rPr>
              <w:t>98%</w:t>
            </w:r>
          </w:p>
        </w:tc>
        <w:tc>
          <w:tcPr>
            <w:tcW w:w="2163" w:type="dxa"/>
            <w:tcBorders>
              <w:top w:val="nil"/>
              <w:left w:val="nil"/>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right"/>
              <w:rPr>
                <w:color w:val="000000"/>
              </w:rPr>
            </w:pPr>
            <w:r w:rsidRPr="00E83958">
              <w:rPr>
                <w:color w:val="000000"/>
              </w:rPr>
              <w:t>5</w:t>
            </w:r>
          </w:p>
        </w:tc>
      </w:tr>
    </w:tbl>
    <w:p w:rsidR="00543A1C" w:rsidRPr="00B468E6" w:rsidRDefault="00543A1C" w:rsidP="000B64E0">
      <w:pPr>
        <w:pStyle w:val="msonormalcxspmiddle"/>
      </w:pPr>
    </w:p>
    <w:p w:rsidR="00DE7AAE" w:rsidRPr="00B468E6" w:rsidRDefault="00DE7AAE" w:rsidP="00DE7AAE">
      <w:pPr>
        <w:pStyle w:val="32"/>
        <w:ind w:left="0" w:firstLine="0"/>
        <w:rPr>
          <w:sz w:val="28"/>
          <w:szCs w:val="28"/>
        </w:rPr>
      </w:pPr>
      <w:bookmarkStart w:id="26" w:name="_Toc82410966"/>
      <w:r w:rsidRPr="00B468E6">
        <w:rPr>
          <w:sz w:val="28"/>
          <w:szCs w:val="28"/>
        </w:rPr>
        <w:t>Результаты оценки условий осуществления образовательной деятельности</w:t>
      </w:r>
      <w:bookmarkEnd w:id="24"/>
      <w:bookmarkEnd w:id="26"/>
    </w:p>
    <w:p w:rsidR="00B24097" w:rsidRPr="00B468E6" w:rsidRDefault="00B24097" w:rsidP="00B24097">
      <w:pPr>
        <w:pStyle w:val="afffffe"/>
        <w:keepNext/>
        <w:rPr>
          <w:sz w:val="28"/>
          <w:szCs w:val="28"/>
        </w:rPr>
      </w:pPr>
      <w:r w:rsidRPr="00B468E6">
        <w:rPr>
          <w:sz w:val="28"/>
          <w:szCs w:val="28"/>
        </w:rPr>
        <w:t xml:space="preserve">Таблица </w:t>
      </w:r>
      <w:r w:rsidR="0004374B" w:rsidRPr="00B468E6">
        <w:rPr>
          <w:sz w:val="28"/>
          <w:szCs w:val="28"/>
        </w:rPr>
        <w:fldChar w:fldCharType="begin"/>
      </w:r>
      <w:r w:rsidRPr="00B468E6">
        <w:rPr>
          <w:sz w:val="28"/>
          <w:szCs w:val="28"/>
        </w:rPr>
        <w:instrText xml:space="preserve"> SEQ Таблица \* ARABIC </w:instrText>
      </w:r>
      <w:r w:rsidR="0004374B" w:rsidRPr="00B468E6">
        <w:rPr>
          <w:sz w:val="28"/>
          <w:szCs w:val="28"/>
        </w:rPr>
        <w:fldChar w:fldCharType="separate"/>
      </w:r>
      <w:r w:rsidR="00610EBE" w:rsidRPr="00B468E6">
        <w:rPr>
          <w:noProof/>
          <w:sz w:val="28"/>
          <w:szCs w:val="28"/>
        </w:rPr>
        <w:t>6</w:t>
      </w:r>
      <w:r w:rsidR="0004374B" w:rsidRPr="00B468E6">
        <w:rPr>
          <w:sz w:val="28"/>
          <w:szCs w:val="28"/>
        </w:rPr>
        <w:fldChar w:fldCharType="end"/>
      </w:r>
      <w:r w:rsidRPr="00B468E6">
        <w:rPr>
          <w:sz w:val="28"/>
          <w:szCs w:val="28"/>
        </w:rPr>
        <w:t>.  Обеспечение комфортности УООД в организациях</w:t>
      </w:r>
    </w:p>
    <w:tbl>
      <w:tblPr>
        <w:tblW w:w="0" w:type="auto"/>
        <w:tblLayout w:type="fixed"/>
        <w:tblLook w:val="04A0"/>
      </w:tblPr>
      <w:tblGrid>
        <w:gridCol w:w="562"/>
        <w:gridCol w:w="4111"/>
        <w:gridCol w:w="1104"/>
        <w:gridCol w:w="1104"/>
        <w:gridCol w:w="1105"/>
        <w:gridCol w:w="1104"/>
        <w:gridCol w:w="1105"/>
      </w:tblGrid>
      <w:tr w:rsidR="00DE7AAE" w:rsidRPr="00DE7AAE" w:rsidTr="0036720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36720E">
            <w:pPr>
              <w:spacing w:line="240" w:lineRule="auto"/>
              <w:ind w:firstLine="0"/>
              <w:jc w:val="center"/>
              <w:rPr>
                <w:rFonts w:eastAsia="Times New Roman"/>
                <w:color w:val="000000"/>
                <w:lang w:eastAsia="ru-RU"/>
              </w:rPr>
            </w:pPr>
            <w:r w:rsidRPr="00DE7AAE">
              <w:rPr>
                <w:rFonts w:eastAsia="Times New Roman"/>
                <w:color w:val="000000"/>
                <w:lang w:eastAsia="ru-RU"/>
              </w:rPr>
              <w:t>1. Наличие  комфортной зоны отдыха, оборудованной соответствующей мебелью</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2. Наличие  и понятность навигации внутри образовательной организации</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3.Наличие  и доступность питьевой воды</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4. Наличие  и доступность санитарно-гигиенических помещений</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5. Cанитарное состояние помещений образовательной организации</w:t>
            </w:r>
          </w:p>
        </w:tc>
      </w:tr>
      <w:tr w:rsidR="007A7DE4" w:rsidRPr="00DE7AA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nil"/>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МОУ Крестовогородищенская СШ</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r w:rsidR="007A7DE4" w:rsidRPr="00DE7AA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nil"/>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МБОУ Мирновская СШ</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r w:rsidR="007A7DE4" w:rsidRPr="00DE7AA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nil"/>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МДОУ №5 "Рябинка"</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r w:rsidR="007A7DE4" w:rsidRPr="00DE7AA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nil"/>
              <w:bottom w:val="single" w:sz="4" w:space="0" w:color="auto"/>
              <w:right w:val="single" w:sz="4" w:space="0" w:color="auto"/>
            </w:tcBorders>
            <w:shd w:val="clear" w:color="auto" w:fill="auto"/>
            <w:noWrap/>
            <w:vAlign w:val="bottom"/>
          </w:tcPr>
          <w:p w:rsidR="007A7DE4" w:rsidRPr="00785F64" w:rsidRDefault="007A7DE4" w:rsidP="007A7DE4">
            <w:pPr>
              <w:spacing w:line="240" w:lineRule="auto"/>
              <w:ind w:firstLine="0"/>
              <w:jc w:val="center"/>
              <w:rPr>
                <w:rFonts w:eastAsia="Times New Roman"/>
                <w:color w:val="000000"/>
                <w:lang w:eastAsia="ru-RU"/>
              </w:rPr>
            </w:pPr>
            <w:r w:rsidRPr="00E83958">
              <w:rPr>
                <w:color w:val="000000"/>
              </w:rPr>
              <w:t>МОУ Володарская СШ</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bl>
    <w:p w:rsidR="00DE7AAE" w:rsidRPr="00DE7AAE" w:rsidRDefault="00DE7AAE" w:rsidP="00DE7AAE">
      <w:pPr>
        <w:spacing w:after="200" w:line="276" w:lineRule="auto"/>
        <w:ind w:firstLine="0"/>
        <w:jc w:val="left"/>
        <w:rPr>
          <w:rFonts w:eastAsia="Times New Roman"/>
          <w:bCs/>
          <w:lang w:eastAsia="ru-RU"/>
        </w:rPr>
      </w:pPr>
    </w:p>
    <w:p w:rsidR="00B524F3" w:rsidRDefault="00B524F3">
      <w:pPr>
        <w:spacing w:line="240" w:lineRule="auto"/>
        <w:ind w:firstLine="0"/>
        <w:jc w:val="left"/>
        <w:rPr>
          <w:rFonts w:eastAsia="Times New Roman"/>
          <w:b/>
          <w:smallCaps/>
          <w:color w:val="9E5E9B" w:themeColor="accent6"/>
          <w:spacing w:val="24"/>
          <w:lang w:eastAsia="ru-RU"/>
        </w:rPr>
      </w:pPr>
      <w:bookmarkStart w:id="27" w:name="_Toc75694160"/>
      <w:bookmarkStart w:id="28" w:name="_Toc82410967"/>
      <w:r>
        <w:br w:type="page"/>
      </w:r>
    </w:p>
    <w:p w:rsidR="00DE7AAE" w:rsidRPr="00B468E6" w:rsidRDefault="00DE7AAE" w:rsidP="00543A1C">
      <w:pPr>
        <w:pStyle w:val="32"/>
        <w:ind w:left="0" w:firstLine="0"/>
        <w:rPr>
          <w:sz w:val="28"/>
          <w:szCs w:val="28"/>
        </w:rPr>
      </w:pPr>
      <w:r w:rsidRPr="00B468E6">
        <w:rPr>
          <w:sz w:val="28"/>
          <w:szCs w:val="28"/>
        </w:rPr>
        <w:lastRenderedPageBreak/>
        <w:t>Результаты оценки доступности для инвалидов</w:t>
      </w:r>
      <w:bookmarkEnd w:id="27"/>
      <w:bookmarkEnd w:id="28"/>
    </w:p>
    <w:p w:rsidR="00DE7AAE" w:rsidRPr="00B468E6" w:rsidRDefault="00DE7AAE" w:rsidP="009C4829">
      <w:pPr>
        <w:pStyle w:val="1a"/>
        <w:rPr>
          <w:b/>
          <w:bCs w:val="0"/>
          <w:sz w:val="28"/>
          <w:szCs w:val="28"/>
        </w:rPr>
      </w:pPr>
      <w:bookmarkStart w:id="29" w:name="_Hlk75681504"/>
      <w:r w:rsidRPr="00B468E6">
        <w:rPr>
          <w:b/>
          <w:bCs w:val="0"/>
          <w:sz w:val="28"/>
          <w:szCs w:val="28"/>
        </w:rPr>
        <w:t xml:space="preserve">Таблица </w:t>
      </w:r>
      <w:r w:rsidR="0004374B" w:rsidRPr="00B468E6">
        <w:rPr>
          <w:b/>
          <w:bCs w:val="0"/>
          <w:sz w:val="28"/>
          <w:szCs w:val="28"/>
        </w:rPr>
        <w:fldChar w:fldCharType="begin"/>
      </w:r>
      <w:r w:rsidRPr="00B468E6">
        <w:rPr>
          <w:b/>
          <w:bCs w:val="0"/>
          <w:sz w:val="28"/>
          <w:szCs w:val="28"/>
        </w:rPr>
        <w:instrText xml:space="preserve"> SEQ Таблица \* ARABIC </w:instrText>
      </w:r>
      <w:r w:rsidR="0004374B" w:rsidRPr="00B468E6">
        <w:rPr>
          <w:b/>
          <w:bCs w:val="0"/>
          <w:sz w:val="28"/>
          <w:szCs w:val="28"/>
        </w:rPr>
        <w:fldChar w:fldCharType="separate"/>
      </w:r>
      <w:r w:rsidR="00610EBE" w:rsidRPr="00B468E6">
        <w:rPr>
          <w:b/>
          <w:bCs w:val="0"/>
          <w:noProof/>
          <w:sz w:val="28"/>
          <w:szCs w:val="28"/>
        </w:rPr>
        <w:t>7</w:t>
      </w:r>
      <w:r w:rsidR="0004374B" w:rsidRPr="00B468E6">
        <w:rPr>
          <w:b/>
          <w:bCs w:val="0"/>
          <w:sz w:val="28"/>
          <w:szCs w:val="28"/>
        </w:rPr>
        <w:fldChar w:fldCharType="end"/>
      </w:r>
      <w:r w:rsidRPr="00B468E6">
        <w:rPr>
          <w:b/>
          <w:bCs w:val="0"/>
          <w:sz w:val="28"/>
          <w:szCs w:val="28"/>
        </w:rPr>
        <w:t>. Результаты оценки доступности для инвалидов</w:t>
      </w:r>
    </w:p>
    <w:tbl>
      <w:tblPr>
        <w:tblW w:w="0" w:type="auto"/>
        <w:tblLayout w:type="fixed"/>
        <w:tblLook w:val="04A0"/>
      </w:tblPr>
      <w:tblGrid>
        <w:gridCol w:w="562"/>
        <w:gridCol w:w="4111"/>
        <w:gridCol w:w="1077"/>
        <w:gridCol w:w="1077"/>
        <w:gridCol w:w="1078"/>
        <w:gridCol w:w="1077"/>
        <w:gridCol w:w="1078"/>
      </w:tblGrid>
      <w:tr w:rsidR="009C34E9" w:rsidRPr="00B468E6" w:rsidTr="0036720E">
        <w:trPr>
          <w:trHeight w:val="300"/>
          <w:tblHeader/>
        </w:trPr>
        <w:tc>
          <w:tcPr>
            <w:tcW w:w="562" w:type="dxa"/>
            <w:vMerge w:val="restart"/>
            <w:tcBorders>
              <w:top w:val="single" w:sz="4" w:space="0" w:color="auto"/>
              <w:left w:val="single" w:sz="4" w:space="0" w:color="auto"/>
              <w:right w:val="single" w:sz="4" w:space="0" w:color="auto"/>
            </w:tcBorders>
            <w:shd w:val="clear" w:color="000000" w:fill="FFFFFF"/>
            <w:noWrap/>
            <w:vAlign w:val="center"/>
            <w:hideMark/>
          </w:tcPr>
          <w:bookmarkEnd w:id="29"/>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№п</w:t>
            </w:r>
            <w:r w:rsidRPr="00DE7AAE">
              <w:rPr>
                <w:rFonts w:eastAsia="Times New Roman"/>
                <w:color w:val="000000"/>
                <w:lang w:val="en-US" w:eastAsia="ru-RU"/>
              </w:rPr>
              <w:t>/</w:t>
            </w:r>
            <w:r w:rsidRPr="00DE7AAE">
              <w:rPr>
                <w:rFonts w:eastAsia="Times New Roman"/>
                <w:color w:val="000000"/>
                <w:lang w:eastAsia="ru-RU"/>
              </w:rPr>
              <w:t>п</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p>
        </w:tc>
        <w:tc>
          <w:tcPr>
            <w:tcW w:w="4111" w:type="dxa"/>
            <w:vMerge w:val="restart"/>
            <w:tcBorders>
              <w:top w:val="single" w:sz="4" w:space="0" w:color="auto"/>
              <w:left w:val="nil"/>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5387"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Оборудование территории, прилегающей к </w:t>
            </w:r>
            <w:r w:rsidRPr="00B468E6">
              <w:rPr>
                <w:rFonts w:eastAsia="Times New Roman"/>
                <w:color w:val="000000"/>
                <w:lang w:eastAsia="ru-RU"/>
              </w:rPr>
              <w:t xml:space="preserve">ОО </w:t>
            </w:r>
            <w:r w:rsidRPr="00DE7AAE">
              <w:rPr>
                <w:rFonts w:eastAsia="Times New Roman"/>
                <w:color w:val="000000"/>
                <w:lang w:eastAsia="ru-RU"/>
              </w:rPr>
              <w:t>и ее помещений с учетом доступности инвалидов.</w:t>
            </w:r>
          </w:p>
        </w:tc>
      </w:tr>
      <w:tr w:rsidR="009C34E9" w:rsidRPr="00B468E6" w:rsidTr="0036720E">
        <w:trPr>
          <w:trHeight w:val="2175"/>
          <w:tblHeader/>
        </w:trPr>
        <w:tc>
          <w:tcPr>
            <w:tcW w:w="562" w:type="dxa"/>
            <w:vMerge/>
            <w:tcBorders>
              <w:left w:val="single" w:sz="4" w:space="0" w:color="auto"/>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4111" w:type="dxa"/>
            <w:vMerge/>
            <w:tcBorders>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3.1.1. Наличие  оборудованных групп</w:t>
            </w: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3.1.2. Наличие  выделенных стоянок для </w:t>
            </w:r>
            <w:r w:rsidRPr="00B468E6">
              <w:rPr>
                <w:rFonts w:eastAsia="Times New Roman"/>
                <w:color w:val="000000"/>
                <w:lang w:eastAsia="ru-RU"/>
              </w:rPr>
              <w:t>АТС</w:t>
            </w:r>
            <w:r w:rsidRPr="00DE7AAE">
              <w:rPr>
                <w:rFonts w:eastAsia="Times New Roman"/>
                <w:color w:val="000000"/>
                <w:lang w:eastAsia="ru-RU"/>
              </w:rPr>
              <w:t xml:space="preserve"> инвалидов</w:t>
            </w:r>
          </w:p>
        </w:tc>
        <w:tc>
          <w:tcPr>
            <w:tcW w:w="107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3.1.3. Наличие  адаптированных лифтов поручней</w:t>
            </w: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3.1.4. Наличие  сменных кресел-колясок</w:t>
            </w:r>
          </w:p>
        </w:tc>
        <w:tc>
          <w:tcPr>
            <w:tcW w:w="107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3.1.5. Наличие  </w:t>
            </w:r>
            <w:r w:rsidR="0036720E">
              <w:rPr>
                <w:rFonts w:eastAsia="Times New Roman"/>
                <w:color w:val="000000"/>
                <w:lang w:eastAsia="ru-RU"/>
              </w:rPr>
              <w:t>оборудованных санитарных</w:t>
            </w:r>
            <w:r w:rsidRPr="00DE7AAE">
              <w:rPr>
                <w:rFonts w:eastAsia="Times New Roman"/>
                <w:color w:val="000000"/>
                <w:lang w:eastAsia="ru-RU"/>
              </w:rPr>
              <w:t xml:space="preserve"> помещений</w:t>
            </w:r>
          </w:p>
        </w:tc>
      </w:tr>
      <w:tr w:rsidR="007A7DE4" w:rsidRPr="00DE7AAE" w:rsidTr="005A7102">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A7DE4" w:rsidRPr="00785F64" w:rsidRDefault="007A7DE4" w:rsidP="007A7DE4">
            <w:pPr>
              <w:spacing w:line="240" w:lineRule="auto"/>
              <w:ind w:firstLine="0"/>
              <w:jc w:val="center"/>
              <w:rPr>
                <w:rFonts w:eastAsia="Times New Roman"/>
                <w:color w:val="000000"/>
                <w:lang w:eastAsia="ru-RU"/>
              </w:rPr>
            </w:pPr>
            <w:r w:rsidRPr="00E83958">
              <w:rPr>
                <w:color w:val="000000"/>
              </w:rPr>
              <w:t>МОУ Володарская СШ</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0</w:t>
            </w:r>
          </w:p>
        </w:tc>
      </w:tr>
    </w:tbl>
    <w:p w:rsidR="00FC22D9" w:rsidRPr="00B468E6" w:rsidRDefault="00FC22D9" w:rsidP="009C4829">
      <w:pPr>
        <w:ind w:firstLine="0"/>
        <w:rPr>
          <w:lang w:eastAsia="ru-RU"/>
        </w:rPr>
      </w:pPr>
    </w:p>
    <w:tbl>
      <w:tblPr>
        <w:tblW w:w="0" w:type="auto"/>
        <w:tblInd w:w="-147" w:type="dxa"/>
        <w:tblLayout w:type="fixed"/>
        <w:tblLook w:val="04A0"/>
      </w:tblPr>
      <w:tblGrid>
        <w:gridCol w:w="581"/>
        <w:gridCol w:w="3530"/>
        <w:gridCol w:w="1038"/>
        <w:gridCol w:w="1039"/>
        <w:gridCol w:w="1038"/>
        <w:gridCol w:w="1039"/>
        <w:gridCol w:w="1038"/>
        <w:gridCol w:w="1039"/>
      </w:tblGrid>
      <w:tr w:rsidR="009C34E9" w:rsidRPr="00B468E6" w:rsidTr="0036720E">
        <w:trPr>
          <w:trHeight w:val="300"/>
          <w:tblHeader/>
        </w:trPr>
        <w:tc>
          <w:tcPr>
            <w:tcW w:w="581" w:type="dxa"/>
            <w:vMerge w:val="restart"/>
            <w:tcBorders>
              <w:top w:val="single" w:sz="4" w:space="0" w:color="auto"/>
              <w:left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№п</w:t>
            </w:r>
            <w:r w:rsidRPr="00DE7AAE">
              <w:rPr>
                <w:rFonts w:eastAsia="Times New Roman"/>
                <w:color w:val="000000"/>
                <w:lang w:val="en-US" w:eastAsia="ru-RU"/>
              </w:rPr>
              <w:t>/</w:t>
            </w:r>
            <w:r w:rsidRPr="00DE7AAE">
              <w:rPr>
                <w:rFonts w:eastAsia="Times New Roman"/>
                <w:color w:val="000000"/>
                <w:lang w:eastAsia="ru-RU"/>
              </w:rPr>
              <w:t>п</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p>
        </w:tc>
        <w:tc>
          <w:tcPr>
            <w:tcW w:w="3530" w:type="dxa"/>
            <w:vMerge w:val="restart"/>
            <w:tcBorders>
              <w:top w:val="single" w:sz="4" w:space="0" w:color="auto"/>
              <w:left w:val="nil"/>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6231"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Обеспечение в </w:t>
            </w:r>
            <w:r w:rsidRPr="00B468E6">
              <w:rPr>
                <w:rFonts w:eastAsia="Times New Roman"/>
                <w:color w:val="000000"/>
                <w:lang w:eastAsia="ru-RU"/>
              </w:rPr>
              <w:t>ОО</w:t>
            </w:r>
            <w:r w:rsidRPr="00DE7AAE">
              <w:rPr>
                <w:rFonts w:eastAsia="Times New Roman"/>
                <w:color w:val="000000"/>
                <w:lang w:eastAsia="ru-RU"/>
              </w:rPr>
              <w:t xml:space="preserve"> условий доступности, позволяющих инвалидам получать образовательные услуги наравне с другими, включая:</w:t>
            </w:r>
          </w:p>
        </w:tc>
      </w:tr>
      <w:tr w:rsidR="0036720E" w:rsidRPr="00B468E6" w:rsidTr="0036720E">
        <w:trPr>
          <w:trHeight w:val="2175"/>
          <w:tblHeader/>
        </w:trPr>
        <w:tc>
          <w:tcPr>
            <w:tcW w:w="581" w:type="dxa"/>
            <w:vMerge/>
            <w:tcBorders>
              <w:left w:val="single" w:sz="4" w:space="0" w:color="auto"/>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3530" w:type="dxa"/>
            <w:vMerge/>
            <w:tcBorders>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3.2.1. Дублирование для инвалидов по слуху и зрению звуковой и зрительной информации</w:t>
            </w:r>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3.2.2. Дублирование надписей знаками, выполненными шрифтом Брайля</w:t>
            </w: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3.2.3. Возможность представления услуг сурдо/тифлосурдопереводчика</w:t>
            </w:r>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3.2.4. Наличие  альтернативной версии оф сайта для инвалидов по зрению</w:t>
            </w: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3.2.5. Помощь, оказываемая работниками организации</w:t>
            </w:r>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3.2.6. </w:t>
            </w:r>
            <w:r w:rsidRPr="00B468E6">
              <w:rPr>
                <w:rFonts w:eastAsia="Times New Roman"/>
                <w:color w:val="000000"/>
                <w:lang w:eastAsia="ru-RU"/>
              </w:rPr>
              <w:t>П</w:t>
            </w:r>
            <w:r w:rsidRPr="00DE7AAE">
              <w:rPr>
                <w:rFonts w:eastAsia="Times New Roman"/>
                <w:color w:val="000000"/>
                <w:lang w:eastAsia="ru-RU"/>
              </w:rPr>
              <w:t>редоставлени</w:t>
            </w:r>
            <w:r w:rsidRPr="00B468E6">
              <w:rPr>
                <w:rFonts w:eastAsia="Times New Roman"/>
                <w:color w:val="000000"/>
                <w:lang w:eastAsia="ru-RU"/>
              </w:rPr>
              <w:t>е</w:t>
            </w:r>
            <w:r w:rsidRPr="00DE7AAE">
              <w:rPr>
                <w:rFonts w:eastAsia="Times New Roman"/>
                <w:color w:val="000000"/>
                <w:lang w:eastAsia="ru-RU"/>
              </w:rPr>
              <w:t xml:space="preserve"> образовательных услуг в дистанционном режиме или на дому.</w:t>
            </w:r>
          </w:p>
        </w:tc>
      </w:tr>
      <w:tr w:rsidR="007A7DE4" w:rsidRPr="00B468E6" w:rsidTr="005A7102">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3530" w:type="dxa"/>
            <w:tcBorders>
              <w:top w:val="nil"/>
              <w:left w:val="single" w:sz="4" w:space="0" w:color="auto"/>
              <w:bottom w:val="single" w:sz="4" w:space="0" w:color="auto"/>
              <w:right w:val="single" w:sz="4" w:space="0" w:color="auto"/>
            </w:tcBorders>
            <w:shd w:val="clear" w:color="auto" w:fill="auto"/>
            <w:noWrap/>
            <w:vAlign w:val="bottom"/>
          </w:tcPr>
          <w:p w:rsidR="007A7DE4" w:rsidRPr="00785F64" w:rsidRDefault="007A7DE4" w:rsidP="007A7DE4">
            <w:pPr>
              <w:spacing w:line="240" w:lineRule="auto"/>
              <w:ind w:firstLine="0"/>
              <w:jc w:val="center"/>
              <w:rPr>
                <w:rFonts w:eastAsia="Times New Roman"/>
                <w:color w:val="000000"/>
                <w:lang w:eastAsia="ru-RU"/>
              </w:rPr>
            </w:pPr>
            <w:r w:rsidRPr="00E83958">
              <w:rPr>
                <w:color w:val="000000"/>
              </w:rPr>
              <w:t>МОУ Володарская СШ</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B468E6" w:rsidRDefault="007A7DE4" w:rsidP="007A7DE4">
            <w:pPr>
              <w:spacing w:line="240" w:lineRule="auto"/>
              <w:ind w:firstLine="0"/>
              <w:jc w:val="center"/>
            </w:pPr>
            <w:r>
              <w:rPr>
                <w:color w:val="000000"/>
              </w:rPr>
              <w:t>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B468E6" w:rsidRDefault="007A7DE4" w:rsidP="007A7DE4">
            <w:pPr>
              <w:spacing w:line="240" w:lineRule="auto"/>
              <w:ind w:firstLine="0"/>
              <w:jc w:val="center"/>
            </w:pPr>
            <w:r>
              <w:rPr>
                <w:color w:val="000000"/>
              </w:rPr>
              <w:t>0</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B468E6" w:rsidRDefault="007A7DE4" w:rsidP="007A7DE4">
            <w:pPr>
              <w:spacing w:line="240" w:lineRule="auto"/>
              <w:ind w:firstLine="0"/>
              <w:jc w:val="center"/>
            </w:pPr>
            <w:r>
              <w:rPr>
                <w:color w:val="000000"/>
              </w:rPr>
              <w:t>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B468E6" w:rsidRDefault="007A7DE4" w:rsidP="007A7DE4">
            <w:pPr>
              <w:spacing w:line="240" w:lineRule="auto"/>
              <w:ind w:firstLine="0"/>
              <w:jc w:val="center"/>
            </w:pPr>
            <w:r>
              <w:rPr>
                <w:color w:val="000000"/>
              </w:rPr>
              <w:t>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B468E6" w:rsidRDefault="007A7DE4" w:rsidP="007A7DE4">
            <w:pPr>
              <w:spacing w:line="240" w:lineRule="auto"/>
              <w:ind w:firstLine="0"/>
              <w:jc w:val="center"/>
            </w:pPr>
            <w:r>
              <w:rPr>
                <w:color w:val="000000"/>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7DE4" w:rsidRPr="00B468E6" w:rsidRDefault="007A7DE4" w:rsidP="007A7DE4">
            <w:pPr>
              <w:spacing w:line="240" w:lineRule="auto"/>
              <w:ind w:firstLine="0"/>
              <w:jc w:val="center"/>
            </w:pPr>
            <w:r>
              <w:rPr>
                <w:color w:val="000000"/>
              </w:rPr>
              <w:t>1</w:t>
            </w:r>
          </w:p>
        </w:tc>
      </w:tr>
    </w:tbl>
    <w:p w:rsidR="00FC22D9" w:rsidRPr="00B468E6" w:rsidRDefault="00FC22D9" w:rsidP="009C4829">
      <w:pPr>
        <w:ind w:firstLine="0"/>
        <w:rPr>
          <w:lang w:eastAsia="ru-RU"/>
        </w:rPr>
      </w:pPr>
    </w:p>
    <w:p w:rsidR="00DE7AAE" w:rsidRPr="00DE7AAE" w:rsidRDefault="00DE7AAE" w:rsidP="00DE7AAE">
      <w:pPr>
        <w:tabs>
          <w:tab w:val="left" w:pos="5880"/>
        </w:tabs>
        <w:autoSpaceDE w:val="0"/>
        <w:autoSpaceDN w:val="0"/>
        <w:adjustRightInd w:val="0"/>
        <w:ind w:firstLine="0"/>
        <w:jc w:val="center"/>
        <w:outlineLvl w:val="1"/>
        <w:rPr>
          <w:b/>
          <w:bCs/>
        </w:rPr>
        <w:sectPr w:rsidR="00DE7AAE" w:rsidRPr="00DE7AAE" w:rsidSect="00FC22D9">
          <w:pgSz w:w="11906" w:h="16838"/>
          <w:pgMar w:top="567" w:right="567" w:bottom="567" w:left="1134" w:header="709" w:footer="709" w:gutter="0"/>
          <w:cols w:space="708"/>
          <w:titlePg/>
          <w:docGrid w:linePitch="381"/>
        </w:sectPr>
      </w:pPr>
    </w:p>
    <w:p w:rsidR="009C4829" w:rsidRPr="00B468E6" w:rsidRDefault="009C4829" w:rsidP="009C4829">
      <w:pPr>
        <w:pStyle w:val="32"/>
        <w:ind w:left="0" w:firstLine="0"/>
        <w:rPr>
          <w:sz w:val="28"/>
          <w:szCs w:val="28"/>
        </w:rPr>
      </w:pPr>
      <w:bookmarkStart w:id="30" w:name="_Toc75694163"/>
      <w:bookmarkStart w:id="31" w:name="_Toc82410968"/>
      <w:r w:rsidRPr="00B468E6">
        <w:rPr>
          <w:sz w:val="28"/>
          <w:szCs w:val="28"/>
        </w:rPr>
        <w:lastRenderedPageBreak/>
        <w:t>1. Показатели, характеризующие общий критерий "Открытость и доступность информации об организациях, осуществляющих образовательную деятельность"</w:t>
      </w:r>
      <w:bookmarkEnd w:id="30"/>
      <w:bookmarkEnd w:id="31"/>
    </w:p>
    <w:p w:rsidR="009C4829" w:rsidRPr="009C4829" w:rsidRDefault="009C4829" w:rsidP="003E2C14">
      <w:pPr>
        <w:ind w:firstLine="0"/>
        <w:rPr>
          <w:rFonts w:eastAsia="Times New Roman"/>
          <w:iCs/>
          <w:lang w:eastAsia="ru-RU"/>
        </w:rPr>
      </w:pPr>
      <w:r w:rsidRPr="009C4829">
        <w:rPr>
          <w:rFonts w:eastAsia="Times New Roman"/>
          <w:iCs/>
          <w:lang w:eastAsia="ru-RU"/>
        </w:rPr>
        <w:t xml:space="preserve">Критерий раскрывается через следующие показатели: </w:t>
      </w:r>
    </w:p>
    <w:p w:rsidR="009C4829" w:rsidRPr="009C4829" w:rsidRDefault="009C4829" w:rsidP="009C4829">
      <w:pPr>
        <w:autoSpaceDE w:val="0"/>
        <w:autoSpaceDN w:val="0"/>
        <w:adjustRightInd w:val="0"/>
        <w:ind w:firstLine="0"/>
        <w:rPr>
          <w:rFonts w:eastAsia="Times New Roman"/>
          <w:bCs/>
          <w:iCs/>
          <w:lang w:eastAsia="ru-RU"/>
        </w:rPr>
      </w:pPr>
      <w:r w:rsidRPr="009C4829">
        <w:rPr>
          <w:rFonts w:eastAsia="Times New Roman"/>
          <w:iCs/>
          <w:lang w:eastAsia="ru-RU"/>
        </w:rPr>
        <w:t>Показатель 1.1.</w:t>
      </w:r>
      <w:r w:rsidRPr="009C4829">
        <w:rPr>
          <w:rFonts w:eastAsia="Times New Roman"/>
          <w:bCs/>
          <w:iCs/>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rsidR="009C4829" w:rsidRPr="009C4829" w:rsidRDefault="009C4829" w:rsidP="003E2C14">
      <w:pPr>
        <w:ind w:firstLine="0"/>
        <w:rPr>
          <w:rFonts w:eastAsia="Times New Roman"/>
          <w:iCs/>
          <w:lang w:eastAsia="ru-RU"/>
        </w:rPr>
      </w:pPr>
      <w:r w:rsidRPr="009C4829">
        <w:rPr>
          <w:rFonts w:eastAsia="Times New Roman"/>
          <w:iCs/>
          <w:lang w:eastAsia="ru-RU"/>
        </w:rPr>
        <w:t>Показатель 1.3.Доля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p>
    <w:p w:rsidR="009C4829" w:rsidRPr="009C4829" w:rsidRDefault="009C4829" w:rsidP="003E2C14">
      <w:pPr>
        <w:ind w:firstLine="0"/>
        <w:rPr>
          <w:rFonts w:eastAsia="Times New Roman"/>
          <w:iCs/>
          <w:lang w:eastAsia="ru-RU"/>
        </w:rPr>
      </w:pPr>
      <w:r w:rsidRPr="009C4829">
        <w:rPr>
          <w:rFonts w:eastAsia="Times New Roman"/>
          <w:iCs/>
          <w:lang w:eastAsia="ru-RU"/>
        </w:rPr>
        <w:t xml:space="preserve">Средний балл по критерию в целом составил </w:t>
      </w:r>
      <w:r w:rsidR="000B64E0">
        <w:rPr>
          <w:rFonts w:eastAsia="Times New Roman"/>
          <w:iCs/>
          <w:lang w:eastAsia="ru-RU"/>
        </w:rPr>
        <w:t>99,7</w:t>
      </w:r>
      <w:r w:rsidRPr="009C4829">
        <w:rPr>
          <w:rFonts w:eastAsia="Times New Roman"/>
          <w:iCs/>
          <w:lang w:eastAsia="ru-RU"/>
        </w:rPr>
        <w:t xml:space="preserve">. </w:t>
      </w:r>
      <w:r w:rsidR="000B64E0">
        <w:rPr>
          <w:rFonts w:eastAsia="Times New Roman"/>
          <w:iCs/>
          <w:lang w:eastAsia="ru-RU"/>
        </w:rPr>
        <w:t xml:space="preserve">Значение </w:t>
      </w:r>
      <w:r w:rsidRPr="009C4829">
        <w:rPr>
          <w:rFonts w:eastAsia="Times New Roman"/>
          <w:iCs/>
          <w:lang w:eastAsia="ru-RU"/>
        </w:rPr>
        <w:t>показател</w:t>
      </w:r>
      <w:r w:rsidR="006563CB">
        <w:rPr>
          <w:rFonts w:eastAsia="Times New Roman"/>
          <w:iCs/>
          <w:lang w:eastAsia="ru-RU"/>
        </w:rPr>
        <w:t xml:space="preserve">я </w:t>
      </w:r>
      <w:r w:rsidRPr="009C4829">
        <w:rPr>
          <w:rFonts w:eastAsia="Times New Roman"/>
          <w:iCs/>
          <w:lang w:eastAsia="ru-RU"/>
        </w:rPr>
        <w:t xml:space="preserve">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w:t>
      </w:r>
      <w:r w:rsidR="006563CB">
        <w:rPr>
          <w:rFonts w:eastAsia="Times New Roman"/>
          <w:iCs/>
          <w:lang w:eastAsia="ru-RU"/>
        </w:rPr>
        <w:t xml:space="preserve"> составила </w:t>
      </w:r>
      <w:r w:rsidR="000B64E0">
        <w:rPr>
          <w:rFonts w:eastAsia="Times New Roman"/>
          <w:iCs/>
          <w:lang w:eastAsia="ru-RU"/>
        </w:rPr>
        <w:t>99,9</w:t>
      </w:r>
      <w:r w:rsidR="006563CB">
        <w:rPr>
          <w:rFonts w:eastAsia="Times New Roman"/>
          <w:iCs/>
          <w:lang w:eastAsia="ru-RU"/>
        </w:rPr>
        <w:t xml:space="preserve">, а показателя </w:t>
      </w:r>
      <w:r w:rsidRPr="009C4829">
        <w:rPr>
          <w:rFonts w:eastAsia="Times New Roman"/>
          <w:iCs/>
          <w:lang w:eastAsia="ru-RU"/>
        </w:rPr>
        <w:t xml:space="preserve">1.2. </w:t>
      </w:r>
      <w:r w:rsidRPr="003E2C14">
        <w:rPr>
          <w:rFonts w:eastAsia="Times New Roman"/>
          <w:iCs/>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000B64E0">
        <w:rPr>
          <w:rFonts w:eastAsia="Times New Roman"/>
          <w:iCs/>
          <w:lang w:eastAsia="ru-RU"/>
        </w:rPr>
        <w:t xml:space="preserve">и </w:t>
      </w:r>
      <w:r w:rsidRPr="009C4829">
        <w:rPr>
          <w:rFonts w:eastAsia="Times New Roman"/>
          <w:iCs/>
          <w:lang w:eastAsia="ru-RU"/>
        </w:rPr>
        <w:t xml:space="preserve">показателя </w:t>
      </w:r>
      <w:r w:rsidR="000B64E0">
        <w:rPr>
          <w:rFonts w:eastAsia="Times New Roman"/>
          <w:iCs/>
          <w:lang w:eastAsia="ru-RU"/>
        </w:rPr>
        <w:t xml:space="preserve">1.3. </w:t>
      </w:r>
      <w:r w:rsidRPr="009C4829">
        <w:rPr>
          <w:rFonts w:eastAsia="Times New Roman"/>
          <w:iCs/>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w:t>
      </w:r>
      <w:r w:rsidR="003E2C14">
        <w:rPr>
          <w:rFonts w:eastAsia="Times New Roman"/>
          <w:iCs/>
          <w:lang w:eastAsia="ru-RU"/>
        </w:rPr>
        <w:t>,</w:t>
      </w:r>
      <w:r w:rsidRPr="009C4829">
        <w:rPr>
          <w:rFonts w:eastAsia="Times New Roman"/>
          <w:iCs/>
          <w:lang w:eastAsia="ru-RU"/>
        </w:rPr>
        <w:t xml:space="preserve"> составила </w:t>
      </w:r>
      <w:r w:rsidR="000B64E0">
        <w:rPr>
          <w:rFonts w:eastAsia="Times New Roman"/>
          <w:iCs/>
          <w:lang w:eastAsia="ru-RU"/>
        </w:rPr>
        <w:t xml:space="preserve">100 </w:t>
      </w:r>
      <w:r w:rsidR="00610EBE" w:rsidRPr="00B468E6">
        <w:rPr>
          <w:rFonts w:eastAsia="Times New Roman"/>
          <w:iCs/>
          <w:lang w:eastAsia="ru-RU"/>
        </w:rPr>
        <w:t>баллов</w:t>
      </w:r>
      <w:r w:rsidRPr="009C4829">
        <w:rPr>
          <w:rFonts w:eastAsia="Times New Roman"/>
          <w:iCs/>
          <w:lang w:eastAsia="ru-RU"/>
        </w:rPr>
        <w:t>.</w:t>
      </w:r>
    </w:p>
    <w:p w:rsidR="009C4829" w:rsidRPr="009C4829" w:rsidRDefault="007A7DE4" w:rsidP="009C4829">
      <w:pPr>
        <w:spacing w:after="200" w:line="276" w:lineRule="auto"/>
        <w:ind w:firstLine="0"/>
        <w:jc w:val="left"/>
        <w:rPr>
          <w:rFonts w:eastAsia="Times New Roman"/>
          <w:bCs/>
          <w:lang w:eastAsia="ru-RU"/>
        </w:rPr>
      </w:pPr>
      <w:r>
        <w:rPr>
          <w:noProof/>
          <w:lang w:eastAsia="ru-RU"/>
        </w:rPr>
        <w:lastRenderedPageBreak/>
        <w:drawing>
          <wp:inline distT="0" distB="0" distL="0" distR="0">
            <wp:extent cx="5629274" cy="4562475"/>
            <wp:effectExtent l="0" t="0" r="1016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2</w:t>
      </w:r>
      <w:r w:rsidR="0004374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rsidR="009C4829" w:rsidRPr="009C4829" w:rsidRDefault="009C4829" w:rsidP="00610EBE">
      <w:pPr>
        <w:autoSpaceDE w:val="0"/>
        <w:autoSpaceDN w:val="0"/>
        <w:adjustRightInd w:val="0"/>
        <w:ind w:firstLine="0"/>
        <w:rPr>
          <w:rFonts w:eastAsia="Times New Roman"/>
          <w:bCs/>
          <w:iCs/>
          <w:lang w:eastAsia="ru-RU"/>
        </w:rPr>
      </w:pPr>
      <w:r w:rsidRPr="009C4829">
        <w:rPr>
          <w:rFonts w:eastAsia="Times New Roman"/>
          <w:bCs/>
          <w:iCs/>
          <w:lang w:eastAsia="ru-RU"/>
        </w:rPr>
        <w:br w:type="page"/>
      </w:r>
      <w:r w:rsidRPr="009C4829">
        <w:rPr>
          <w:rFonts w:eastAsia="Times New Roman"/>
          <w:bCs/>
          <w:iCs/>
          <w:lang w:eastAsia="ru-RU"/>
        </w:rPr>
        <w:lastRenderedPageBreak/>
        <w:t xml:space="preserve">Таблица </w:t>
      </w:r>
      <w:r w:rsidR="0004374B" w:rsidRPr="009C4829">
        <w:rPr>
          <w:rFonts w:eastAsia="Times New Roman"/>
          <w:bCs/>
          <w:iCs/>
          <w:lang w:eastAsia="ru-RU"/>
        </w:rPr>
        <w:fldChar w:fldCharType="begin"/>
      </w:r>
      <w:r w:rsidRPr="009C4829">
        <w:rPr>
          <w:rFonts w:eastAsia="Times New Roman"/>
          <w:bCs/>
          <w:iCs/>
          <w:lang w:eastAsia="ru-RU"/>
        </w:rPr>
        <w:instrText xml:space="preserve"> SEQ Таблица \* ARABIC </w:instrText>
      </w:r>
      <w:r w:rsidR="0004374B" w:rsidRPr="009C4829">
        <w:rPr>
          <w:rFonts w:eastAsia="Times New Roman"/>
          <w:bCs/>
          <w:iCs/>
          <w:lang w:eastAsia="ru-RU"/>
        </w:rPr>
        <w:fldChar w:fldCharType="separate"/>
      </w:r>
      <w:r w:rsidR="00610EBE" w:rsidRPr="00B468E6">
        <w:rPr>
          <w:rFonts w:eastAsia="Times New Roman"/>
          <w:bCs/>
          <w:iCs/>
          <w:noProof/>
          <w:lang w:eastAsia="ru-RU"/>
        </w:rPr>
        <w:t>8</w:t>
      </w:r>
      <w:r w:rsidR="0004374B" w:rsidRPr="009C4829">
        <w:rPr>
          <w:rFonts w:eastAsia="Times New Roman"/>
          <w:bCs/>
          <w:iCs/>
          <w:noProof/>
          <w:lang w:eastAsia="ru-RU"/>
        </w:rPr>
        <w:fldChar w:fldCharType="end"/>
      </w:r>
      <w:r w:rsidRPr="009C4829">
        <w:rPr>
          <w:rFonts w:eastAsia="Times New Roman"/>
          <w:bCs/>
          <w:iCs/>
          <w:lang w:eastAsia="ru-RU"/>
        </w:rPr>
        <w:t>. Показатели, характеризующие открытость и доступность информации</w:t>
      </w:r>
    </w:p>
    <w:tbl>
      <w:tblPr>
        <w:tblW w:w="9974" w:type="dxa"/>
        <w:tblLayout w:type="fixed"/>
        <w:tblLook w:val="04A0"/>
      </w:tblPr>
      <w:tblGrid>
        <w:gridCol w:w="458"/>
        <w:gridCol w:w="3932"/>
        <w:gridCol w:w="1236"/>
        <w:gridCol w:w="1237"/>
        <w:gridCol w:w="1237"/>
        <w:gridCol w:w="968"/>
        <w:gridCol w:w="906"/>
      </w:tblGrid>
      <w:tr w:rsidR="009C4829" w:rsidRPr="009C4829" w:rsidTr="009C482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 п/п</w:t>
            </w:r>
          </w:p>
        </w:tc>
        <w:tc>
          <w:tcPr>
            <w:tcW w:w="3932"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Наименование учреждения</w:t>
            </w:r>
          </w:p>
        </w:tc>
        <w:tc>
          <w:tcPr>
            <w:tcW w:w="3710" w:type="dxa"/>
            <w:gridSpan w:val="3"/>
            <w:tcBorders>
              <w:top w:val="single" w:sz="4" w:space="0" w:color="auto"/>
              <w:left w:val="nil"/>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1. Открытость и доступность информации об организации</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Всего по критерию 1</w:t>
            </w:r>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FAF0D3"/>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C4829" w:rsidRPr="009C4829" w:rsidTr="009C4829">
        <w:trPr>
          <w:trHeight w:val="57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6"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Соответствие информации о деятельности образовательной организации…</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 xml:space="preserve">Наличие  на сайте организации информации о дистанционных способах обратной связи </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 xml:space="preserve">Доля получателей услуг, удовлетворенных открытостью, полнотой и доступностью информации </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r>
      <w:tr w:rsidR="009C4829" w:rsidRPr="00B468E6" w:rsidTr="009C4829">
        <w:trPr>
          <w:trHeight w:val="6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6"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r>
      <w:tr w:rsidR="007A7DE4" w:rsidRPr="0036720E" w:rsidTr="000B64E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rFonts w:eastAsia="Times New Roman"/>
                <w:color w:val="000000"/>
                <w:lang w:eastAsia="ru-RU"/>
              </w:rPr>
            </w:pPr>
            <w:bookmarkStart w:id="32" w:name="_Toc75694164"/>
            <w:r>
              <w:rPr>
                <w:color w:val="000000"/>
              </w:rPr>
              <w:t>1</w:t>
            </w:r>
          </w:p>
        </w:tc>
        <w:tc>
          <w:tcPr>
            <w:tcW w:w="3932"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МОУ Володарская СШ</w:t>
            </w:r>
          </w:p>
        </w:tc>
        <w:tc>
          <w:tcPr>
            <w:tcW w:w="1236"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99</w:t>
            </w:r>
          </w:p>
        </w:tc>
        <w:tc>
          <w:tcPr>
            <w:tcW w:w="1237"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100</w:t>
            </w:r>
          </w:p>
        </w:tc>
        <w:tc>
          <w:tcPr>
            <w:tcW w:w="1237"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100</w:t>
            </w:r>
          </w:p>
        </w:tc>
        <w:tc>
          <w:tcPr>
            <w:tcW w:w="968"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99,7</w:t>
            </w:r>
          </w:p>
        </w:tc>
        <w:tc>
          <w:tcPr>
            <w:tcW w:w="906"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w:t>
            </w:r>
          </w:p>
        </w:tc>
      </w:tr>
    </w:tbl>
    <w:p w:rsidR="009C4829" w:rsidRPr="00B468E6" w:rsidRDefault="009C4829" w:rsidP="00FC22D9">
      <w:pPr>
        <w:pStyle w:val="ConsPlusNormal"/>
        <w:rPr>
          <w:rFonts w:ascii="Times New Roman" w:hAnsi="Times New Roman" w:cs="Times New Roman"/>
          <w:sz w:val="28"/>
          <w:szCs w:val="28"/>
        </w:rPr>
      </w:pPr>
    </w:p>
    <w:p w:rsidR="005D3780" w:rsidRDefault="005D3780">
      <w:pPr>
        <w:spacing w:line="240" w:lineRule="auto"/>
        <w:ind w:firstLine="0"/>
        <w:jc w:val="left"/>
        <w:rPr>
          <w:rFonts w:eastAsia="Times New Roman"/>
          <w:b/>
          <w:smallCaps/>
          <w:color w:val="9E5E9B" w:themeColor="accent6"/>
          <w:spacing w:val="24"/>
          <w:lang w:eastAsia="ru-RU"/>
        </w:rPr>
      </w:pPr>
      <w:bookmarkStart w:id="33" w:name="_Toc82410969"/>
      <w:r>
        <w:br w:type="page"/>
      </w:r>
    </w:p>
    <w:p w:rsidR="009C4829" w:rsidRPr="00B468E6" w:rsidRDefault="009C4829" w:rsidP="003E27E6">
      <w:pPr>
        <w:pStyle w:val="32"/>
        <w:ind w:left="0" w:firstLine="0"/>
        <w:rPr>
          <w:sz w:val="28"/>
          <w:szCs w:val="28"/>
        </w:rPr>
      </w:pPr>
      <w:r w:rsidRPr="00B468E6">
        <w:rPr>
          <w:sz w:val="28"/>
          <w:szCs w:val="28"/>
        </w:rPr>
        <w:lastRenderedPageBreak/>
        <w:t>2. Показатели, характеризующие общий критерий "Комфортность условий, в которых осуществляется образовательная деятельность"</w:t>
      </w:r>
      <w:bookmarkEnd w:id="32"/>
      <w:bookmarkEnd w:id="33"/>
    </w:p>
    <w:p w:rsidR="009C4829" w:rsidRPr="003E2C14" w:rsidRDefault="009C4829" w:rsidP="003E2C14">
      <w:pPr>
        <w:ind w:firstLine="0"/>
        <w:rPr>
          <w:rFonts w:eastAsia="Times New Roman"/>
          <w:iCs/>
          <w:lang w:eastAsia="ru-RU"/>
        </w:rPr>
      </w:pPr>
      <w:r w:rsidRPr="003E2C14">
        <w:rPr>
          <w:rFonts w:eastAsia="Times New Roman"/>
          <w:iCs/>
          <w:lang w:eastAsia="ru-RU"/>
        </w:rPr>
        <w:t>Критерий раскрывается через следующие показатели:</w:t>
      </w:r>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2.1. Обеспечение в организации комфортных условий предоставления услуг</w:t>
      </w:r>
      <w:r w:rsidR="007A7DE4">
        <w:rPr>
          <w:rFonts w:eastAsia="Times New Roman"/>
          <w:iCs/>
          <w:lang w:eastAsia="ru-RU"/>
        </w:rPr>
        <w:t>.</w:t>
      </w:r>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9C4829" w:rsidRDefault="000B64E0" w:rsidP="003E2C14">
      <w:pPr>
        <w:ind w:firstLine="0"/>
        <w:rPr>
          <w:rFonts w:eastAsia="Times New Roman"/>
          <w:iCs/>
          <w:lang w:eastAsia="ru-RU"/>
        </w:rPr>
      </w:pPr>
      <w:r>
        <w:rPr>
          <w:rFonts w:eastAsia="Times New Roman"/>
          <w:iCs/>
          <w:lang w:eastAsia="ru-RU"/>
        </w:rPr>
        <w:t>Значение критерия и показателей составило 100 баллов.</w:t>
      </w:r>
    </w:p>
    <w:p w:rsidR="007A7DE4" w:rsidRPr="009C4829" w:rsidRDefault="007A7DE4" w:rsidP="007A7DE4">
      <w:pPr>
        <w:ind w:firstLine="0"/>
        <w:jc w:val="center"/>
        <w:rPr>
          <w:rFonts w:eastAsia="Times New Roman"/>
          <w:iCs/>
          <w:lang w:eastAsia="ru-RU"/>
        </w:rPr>
      </w:pPr>
      <w:r>
        <w:rPr>
          <w:noProof/>
          <w:lang w:eastAsia="ru-RU"/>
        </w:rPr>
        <w:drawing>
          <wp:inline distT="0" distB="0" distL="0" distR="0">
            <wp:extent cx="5628640" cy="4181475"/>
            <wp:effectExtent l="0" t="0" r="1016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3</w:t>
      </w:r>
      <w:r w:rsidR="0004374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"Комфортность условий, в которых осуществляется образовательная деятельность"</w:t>
      </w:r>
    </w:p>
    <w:p w:rsidR="009C4829" w:rsidRPr="009C4829" w:rsidRDefault="009C4829" w:rsidP="009C4829">
      <w:pPr>
        <w:spacing w:after="200" w:line="276" w:lineRule="auto"/>
        <w:ind w:firstLine="0"/>
        <w:jc w:val="left"/>
        <w:rPr>
          <w:rFonts w:eastAsia="Times New Roman"/>
          <w:b/>
          <w:bCs/>
          <w:lang w:eastAsia="ru-RU"/>
        </w:rPr>
      </w:pPr>
      <w:r w:rsidRPr="009C4829">
        <w:rPr>
          <w:rFonts w:eastAsia="Times New Roman"/>
          <w:b/>
          <w:bCs/>
          <w:lang w:eastAsia="ru-RU"/>
        </w:rPr>
        <w:br w:type="page"/>
      </w:r>
    </w:p>
    <w:p w:rsidR="009C4829" w:rsidRPr="009C4829" w:rsidRDefault="009C4829" w:rsidP="005A7102">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lastRenderedPageBreak/>
        <w:t xml:space="preserve">Таблица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9</w:t>
      </w:r>
      <w:r w:rsidR="0004374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10627" w:type="dxa"/>
        <w:tblLayout w:type="fixed"/>
        <w:tblLook w:val="04A0"/>
      </w:tblPr>
      <w:tblGrid>
        <w:gridCol w:w="594"/>
        <w:gridCol w:w="3446"/>
        <w:gridCol w:w="2109"/>
        <w:gridCol w:w="2322"/>
        <w:gridCol w:w="1022"/>
        <w:gridCol w:w="1134"/>
      </w:tblGrid>
      <w:tr w:rsidR="009D4A21" w:rsidRPr="00B468E6" w:rsidTr="00514828">
        <w:trPr>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п/п</w:t>
            </w:r>
          </w:p>
        </w:tc>
        <w:tc>
          <w:tcPr>
            <w:tcW w:w="3446"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431" w:type="dxa"/>
            <w:gridSpan w:val="2"/>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2. Комфортность условий осуществления образовательной деятельности</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 2</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D4A21" w:rsidRPr="00B468E6" w:rsidTr="00514828">
        <w:trPr>
          <w:trHeight w:val="57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109"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Обеспечение в организации комфортных условий предоставления услуг:</w:t>
            </w:r>
          </w:p>
        </w:tc>
        <w:tc>
          <w:tcPr>
            <w:tcW w:w="2322"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r>
      <w:tr w:rsidR="00FC22D9" w:rsidRPr="00B468E6" w:rsidTr="00514828">
        <w:trPr>
          <w:trHeight w:val="6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109"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322"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r>
      <w:tr w:rsidR="000B64E0" w:rsidRPr="00514828" w:rsidTr="00514828">
        <w:trPr>
          <w:trHeight w:val="3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0B64E0" w:rsidRPr="00514828" w:rsidRDefault="000B64E0" w:rsidP="000B64E0">
            <w:pPr>
              <w:spacing w:line="240" w:lineRule="auto"/>
              <w:ind w:firstLine="0"/>
              <w:jc w:val="center"/>
              <w:rPr>
                <w:color w:val="000000"/>
              </w:rPr>
            </w:pPr>
            <w:r>
              <w:rPr>
                <w:color w:val="000000"/>
              </w:rPr>
              <w:t>1</w:t>
            </w:r>
          </w:p>
        </w:tc>
        <w:tc>
          <w:tcPr>
            <w:tcW w:w="3446" w:type="dxa"/>
            <w:tcBorders>
              <w:top w:val="nil"/>
              <w:left w:val="nil"/>
              <w:bottom w:val="single" w:sz="4" w:space="0" w:color="auto"/>
              <w:right w:val="single" w:sz="4" w:space="0" w:color="auto"/>
            </w:tcBorders>
            <w:shd w:val="clear" w:color="auto" w:fill="auto"/>
            <w:noWrap/>
            <w:vAlign w:val="bottom"/>
            <w:hideMark/>
          </w:tcPr>
          <w:p w:rsidR="000B64E0" w:rsidRPr="00514828" w:rsidRDefault="000B64E0" w:rsidP="000B64E0">
            <w:pPr>
              <w:spacing w:line="240" w:lineRule="auto"/>
              <w:ind w:firstLine="0"/>
              <w:jc w:val="center"/>
              <w:rPr>
                <w:color w:val="000000"/>
              </w:rPr>
            </w:pPr>
            <w:r>
              <w:rPr>
                <w:color w:val="000000"/>
              </w:rPr>
              <w:t>МОУ Володарская СШ</w:t>
            </w:r>
          </w:p>
        </w:tc>
        <w:tc>
          <w:tcPr>
            <w:tcW w:w="2109" w:type="dxa"/>
            <w:tcBorders>
              <w:top w:val="nil"/>
              <w:left w:val="nil"/>
              <w:bottom w:val="single" w:sz="4" w:space="0" w:color="auto"/>
              <w:right w:val="single" w:sz="4" w:space="0" w:color="auto"/>
            </w:tcBorders>
            <w:shd w:val="clear" w:color="auto" w:fill="auto"/>
            <w:noWrap/>
            <w:vAlign w:val="bottom"/>
            <w:hideMark/>
          </w:tcPr>
          <w:p w:rsidR="000B64E0" w:rsidRPr="00514828" w:rsidRDefault="000B64E0" w:rsidP="000B64E0">
            <w:pPr>
              <w:spacing w:line="240" w:lineRule="auto"/>
              <w:ind w:firstLine="0"/>
              <w:jc w:val="center"/>
              <w:rPr>
                <w:color w:val="000000"/>
              </w:rPr>
            </w:pPr>
            <w:r>
              <w:rPr>
                <w:color w:val="000000"/>
              </w:rPr>
              <w:t>100</w:t>
            </w:r>
          </w:p>
        </w:tc>
        <w:tc>
          <w:tcPr>
            <w:tcW w:w="2322" w:type="dxa"/>
            <w:tcBorders>
              <w:top w:val="nil"/>
              <w:left w:val="nil"/>
              <w:bottom w:val="single" w:sz="4" w:space="0" w:color="auto"/>
              <w:right w:val="single" w:sz="4" w:space="0" w:color="auto"/>
            </w:tcBorders>
            <w:shd w:val="clear" w:color="auto" w:fill="auto"/>
            <w:noWrap/>
            <w:vAlign w:val="bottom"/>
            <w:hideMark/>
          </w:tcPr>
          <w:p w:rsidR="000B64E0" w:rsidRPr="00514828" w:rsidRDefault="000B64E0" w:rsidP="000B64E0">
            <w:pPr>
              <w:spacing w:line="240" w:lineRule="auto"/>
              <w:ind w:firstLine="0"/>
              <w:jc w:val="center"/>
              <w:rPr>
                <w:color w:val="000000"/>
              </w:rPr>
            </w:pPr>
            <w:r>
              <w:rPr>
                <w:color w:val="000000"/>
              </w:rPr>
              <w:t>100</w:t>
            </w:r>
          </w:p>
        </w:tc>
        <w:tc>
          <w:tcPr>
            <w:tcW w:w="1022" w:type="dxa"/>
            <w:tcBorders>
              <w:top w:val="nil"/>
              <w:left w:val="nil"/>
              <w:bottom w:val="single" w:sz="4" w:space="0" w:color="auto"/>
              <w:right w:val="single" w:sz="4" w:space="0" w:color="auto"/>
            </w:tcBorders>
            <w:shd w:val="clear" w:color="auto" w:fill="auto"/>
            <w:noWrap/>
            <w:vAlign w:val="bottom"/>
            <w:hideMark/>
          </w:tcPr>
          <w:p w:rsidR="000B64E0" w:rsidRPr="00514828" w:rsidRDefault="000B64E0" w:rsidP="000B64E0">
            <w:pPr>
              <w:spacing w:line="240" w:lineRule="auto"/>
              <w:ind w:firstLine="0"/>
              <w:jc w:val="center"/>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B64E0" w:rsidRPr="00514828" w:rsidRDefault="000B64E0" w:rsidP="000B64E0">
            <w:pPr>
              <w:spacing w:line="240" w:lineRule="auto"/>
              <w:ind w:firstLine="0"/>
              <w:jc w:val="center"/>
              <w:rPr>
                <w:color w:val="000000"/>
              </w:rPr>
            </w:pPr>
            <w:r>
              <w:rPr>
                <w:color w:val="000000"/>
              </w:rPr>
              <w:t>1</w:t>
            </w:r>
          </w:p>
        </w:tc>
      </w:tr>
    </w:tbl>
    <w:p w:rsidR="005A7102" w:rsidRDefault="005A7102" w:rsidP="005D3780">
      <w:pPr>
        <w:pStyle w:val="Normalunindented"/>
      </w:pPr>
      <w:bookmarkStart w:id="34" w:name="_Toc75694165"/>
      <w:bookmarkStart w:id="35" w:name="_Toc82410970"/>
    </w:p>
    <w:p w:rsidR="005A7102" w:rsidRDefault="005A7102">
      <w:pPr>
        <w:spacing w:line="240" w:lineRule="auto"/>
        <w:ind w:firstLine="0"/>
        <w:jc w:val="left"/>
        <w:rPr>
          <w:rFonts w:eastAsia="Times New Roman"/>
          <w:b/>
          <w:smallCaps/>
          <w:color w:val="9E5E9B" w:themeColor="accent6"/>
          <w:spacing w:val="24"/>
          <w:lang w:eastAsia="ru-RU"/>
        </w:rPr>
      </w:pPr>
      <w:r>
        <w:br w:type="page"/>
      </w:r>
    </w:p>
    <w:p w:rsidR="009C4829" w:rsidRPr="00B468E6" w:rsidRDefault="009C4829" w:rsidP="003D7612">
      <w:pPr>
        <w:pStyle w:val="32"/>
        <w:ind w:left="0" w:firstLine="0"/>
        <w:rPr>
          <w:sz w:val="28"/>
          <w:szCs w:val="28"/>
        </w:rPr>
      </w:pPr>
      <w:r w:rsidRPr="00B468E6">
        <w:rPr>
          <w:sz w:val="28"/>
          <w:szCs w:val="28"/>
        </w:rPr>
        <w:lastRenderedPageBreak/>
        <w:t>3.  Показатели, характеризующие общий критерий "Доступность услуг для инвалидов"</w:t>
      </w:r>
      <w:bookmarkEnd w:id="34"/>
      <w:bookmarkEnd w:id="35"/>
    </w:p>
    <w:p w:rsidR="009C4829" w:rsidRPr="009C4829" w:rsidRDefault="009C4829" w:rsidP="003E2C14">
      <w:pPr>
        <w:ind w:firstLine="0"/>
        <w:rPr>
          <w:rFonts w:eastAsia="Times New Roman"/>
          <w:bCs/>
          <w:iCs/>
        </w:rPr>
      </w:pPr>
      <w:bookmarkStart w:id="36" w:name="_Hlk75685003"/>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r w:rsidRPr="009C4829">
        <w:rPr>
          <w:rFonts w:eastAsia="Times New Roman"/>
          <w:bCs/>
          <w:iCs/>
        </w:rPr>
        <w:t>Показатель 3.1 Оборудование помещений организации и прилегающей к ней территории с учетом доступности для инвалидов.</w:t>
      </w:r>
    </w:p>
    <w:p w:rsidR="009C4829" w:rsidRPr="009C4829" w:rsidRDefault="009C4829" w:rsidP="003E2C14">
      <w:pPr>
        <w:ind w:firstLine="0"/>
        <w:rPr>
          <w:rFonts w:eastAsia="Times New Roman"/>
          <w:bCs/>
          <w:iCs/>
        </w:rPr>
      </w:pPr>
      <w:r w:rsidRPr="009C4829">
        <w:rPr>
          <w:rFonts w:eastAsia="Times New Roman"/>
          <w:bCs/>
          <w:iCs/>
        </w:rPr>
        <w:t>Показатель 3.2 Обеспечение в организации условий доступности, позволяющих инвалидам получать образовательные услуги наравне с другими.</w:t>
      </w:r>
    </w:p>
    <w:p w:rsidR="009C4829" w:rsidRPr="009C4829" w:rsidRDefault="009C4829" w:rsidP="003E2C14">
      <w:pPr>
        <w:ind w:firstLine="0"/>
        <w:rPr>
          <w:rFonts w:eastAsia="Times New Roman"/>
          <w:bCs/>
          <w:iCs/>
        </w:rPr>
      </w:pPr>
      <w:r w:rsidRPr="009C4829">
        <w:rPr>
          <w:rFonts w:eastAsia="Times New Roman"/>
          <w:bCs/>
          <w:iCs/>
        </w:rPr>
        <w:t>Показатель 3.3 Доля получателей услуг, удовлетворенных доступностью услуг для инвалидов (в % от общего числа опрошенных получателей услуг - инвалидов).</w:t>
      </w:r>
    </w:p>
    <w:p w:rsidR="000B64E0" w:rsidRDefault="000B64E0" w:rsidP="00514828">
      <w:pPr>
        <w:ind w:firstLine="0"/>
        <w:rPr>
          <w:rFonts w:eastAsia="Times New Roman"/>
          <w:iCs/>
          <w:lang w:eastAsia="ru-RU"/>
        </w:rPr>
      </w:pPr>
    </w:p>
    <w:p w:rsidR="009C4829" w:rsidRPr="009C4829" w:rsidRDefault="000B64E0" w:rsidP="00514828">
      <w:pPr>
        <w:ind w:firstLine="0"/>
        <w:rPr>
          <w:rFonts w:eastAsia="Times New Roman"/>
          <w:iCs/>
          <w:lang w:eastAsia="ru-RU"/>
        </w:rPr>
      </w:pPr>
      <w:r>
        <w:rPr>
          <w:rFonts w:eastAsia="Times New Roman"/>
          <w:iCs/>
          <w:lang w:eastAsia="ru-RU"/>
        </w:rPr>
        <w:t>Значение критерия составило 54</w:t>
      </w:r>
      <w:r w:rsidR="009C4829" w:rsidRPr="009C4829">
        <w:rPr>
          <w:rFonts w:eastAsia="Times New Roman"/>
          <w:iCs/>
          <w:lang w:eastAsia="ru-RU"/>
        </w:rPr>
        <w:t xml:space="preserve">. </w:t>
      </w:r>
      <w:r>
        <w:rPr>
          <w:rFonts w:eastAsia="Times New Roman"/>
          <w:iCs/>
          <w:lang w:eastAsia="ru-RU"/>
        </w:rPr>
        <w:t>Значение</w:t>
      </w:r>
      <w:r w:rsidR="009C4829" w:rsidRPr="009C4829">
        <w:rPr>
          <w:rFonts w:eastAsia="Times New Roman"/>
          <w:iCs/>
          <w:lang w:eastAsia="ru-RU"/>
        </w:rPr>
        <w:t xml:space="preserve"> показател</w:t>
      </w:r>
      <w:r w:rsidR="00FC22D9" w:rsidRPr="00B468E6">
        <w:rPr>
          <w:rFonts w:eastAsia="Times New Roman"/>
          <w:iCs/>
          <w:lang w:eastAsia="ru-RU"/>
        </w:rPr>
        <w:t>я</w:t>
      </w:r>
      <w:r w:rsidR="00610EBE" w:rsidRPr="00B468E6">
        <w:rPr>
          <w:rFonts w:eastAsia="Times New Roman"/>
          <w:iCs/>
          <w:lang w:eastAsia="ru-RU"/>
        </w:rPr>
        <w:t>3.1 Оборудование помещений организации и прилегающей к ней территории с учетом доступности для инвалидов</w:t>
      </w:r>
      <w:r w:rsidR="00FC22D9" w:rsidRPr="00B468E6">
        <w:rPr>
          <w:rFonts w:eastAsia="Times New Roman"/>
          <w:iCs/>
          <w:lang w:eastAsia="ru-RU"/>
        </w:rPr>
        <w:t xml:space="preserve"> составила </w:t>
      </w:r>
      <w:r>
        <w:rPr>
          <w:rFonts w:eastAsia="Times New Roman"/>
          <w:iCs/>
          <w:lang w:eastAsia="ru-RU"/>
        </w:rPr>
        <w:t>0 баллов</w:t>
      </w:r>
      <w:r w:rsidR="00FC22D9" w:rsidRPr="00B468E6">
        <w:rPr>
          <w:rFonts w:eastAsia="Times New Roman"/>
          <w:iCs/>
          <w:lang w:eastAsia="ru-RU"/>
        </w:rPr>
        <w:t xml:space="preserve">; показателя 3.2 Обеспечение в организации условий доступности, позволяющих инвалидам получать образовательные услуги наравне с другими – </w:t>
      </w:r>
      <w:r>
        <w:rPr>
          <w:rFonts w:eastAsia="Times New Roman"/>
          <w:iCs/>
          <w:lang w:eastAsia="ru-RU"/>
        </w:rPr>
        <w:t>60 баллов</w:t>
      </w:r>
      <w:r w:rsidR="00FC22D9" w:rsidRPr="00B468E6">
        <w:rPr>
          <w:rFonts w:eastAsia="Times New Roman"/>
          <w:iCs/>
          <w:lang w:eastAsia="ru-RU"/>
        </w:rPr>
        <w:t xml:space="preserve">. </w:t>
      </w:r>
      <w:r>
        <w:rPr>
          <w:rFonts w:eastAsia="Times New Roman"/>
          <w:iCs/>
          <w:lang w:eastAsia="ru-RU"/>
        </w:rPr>
        <w:t>Значение</w:t>
      </w:r>
      <w:r w:rsidR="009C4829" w:rsidRPr="009C4829">
        <w:rPr>
          <w:rFonts w:eastAsia="Times New Roman"/>
          <w:iCs/>
          <w:lang w:eastAsia="ru-RU"/>
        </w:rPr>
        <w:t xml:space="preserve"> показателя </w:t>
      </w:r>
      <w:r w:rsidR="00FC22D9" w:rsidRPr="00B468E6">
        <w:rPr>
          <w:rFonts w:eastAsia="Times New Roman"/>
          <w:iCs/>
          <w:lang w:eastAsia="ru-RU"/>
        </w:rPr>
        <w:t>3.3 Доля получателей услуг, удовлетворенных доступностью услуг для инвалидов</w:t>
      </w:r>
      <w:r w:rsidR="009C4829" w:rsidRPr="009C4829">
        <w:rPr>
          <w:rFonts w:eastAsia="Times New Roman"/>
          <w:iCs/>
          <w:lang w:eastAsia="ru-RU"/>
        </w:rPr>
        <w:t xml:space="preserve"> составила </w:t>
      </w:r>
      <w:r w:rsidR="006563CB">
        <w:rPr>
          <w:rFonts w:eastAsia="Times New Roman"/>
          <w:iCs/>
          <w:lang w:eastAsia="ru-RU"/>
        </w:rPr>
        <w:t>100 баллов</w:t>
      </w:r>
      <w:r w:rsidR="00FC22D9" w:rsidRPr="00B468E6">
        <w:rPr>
          <w:rFonts w:eastAsia="Times New Roman"/>
          <w:iCs/>
          <w:lang w:eastAsia="ru-RU"/>
        </w:rPr>
        <w:t>.</w:t>
      </w:r>
    </w:p>
    <w:p w:rsidR="009C4829" w:rsidRPr="009C4829" w:rsidRDefault="007A7DE4" w:rsidP="009C4829">
      <w:pPr>
        <w:spacing w:after="200" w:line="276" w:lineRule="auto"/>
        <w:ind w:firstLine="0"/>
        <w:jc w:val="left"/>
        <w:rPr>
          <w:rFonts w:eastAsia="Times New Roman"/>
          <w:bCs/>
          <w:lang w:eastAsia="ru-RU"/>
        </w:rPr>
      </w:pPr>
      <w:r>
        <w:rPr>
          <w:noProof/>
          <w:lang w:eastAsia="ru-RU"/>
        </w:rPr>
        <w:lastRenderedPageBreak/>
        <w:drawing>
          <wp:inline distT="0" distB="0" distL="0" distR="0">
            <wp:extent cx="5629274" cy="4638675"/>
            <wp:effectExtent l="0" t="0" r="1016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4</w:t>
      </w:r>
      <w:r w:rsidR="0004374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Доступность услуг для инвалидов</w:t>
      </w:r>
    </w:p>
    <w:p w:rsidR="009C4829" w:rsidRPr="009C4829" w:rsidRDefault="009C4829" w:rsidP="009C4829">
      <w:pPr>
        <w:autoSpaceDE w:val="0"/>
        <w:autoSpaceDN w:val="0"/>
        <w:adjustRightInd w:val="0"/>
        <w:ind w:firstLine="0"/>
        <w:rPr>
          <w:rFonts w:eastAsia="Times New Roman"/>
          <w:bCs/>
          <w:iCs/>
          <w:lang w:eastAsia="ru-RU"/>
        </w:rPr>
      </w:pPr>
    </w:p>
    <w:p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rsidR="00FC22D9" w:rsidRPr="00B468E6" w:rsidRDefault="00FC22D9" w:rsidP="009C4829">
      <w:pPr>
        <w:keepNext/>
        <w:autoSpaceDE w:val="0"/>
        <w:autoSpaceDN w:val="0"/>
        <w:adjustRightInd w:val="0"/>
        <w:spacing w:after="120" w:line="240" w:lineRule="auto"/>
        <w:ind w:firstLine="0"/>
        <w:jc w:val="center"/>
        <w:rPr>
          <w:rFonts w:eastAsia="Times New Roman"/>
          <w:i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10</w:t>
      </w:r>
      <w:r w:rsidR="0004374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Доступность услуг для инвалидов</w:t>
      </w:r>
    </w:p>
    <w:tbl>
      <w:tblPr>
        <w:tblW w:w="0" w:type="auto"/>
        <w:tblLayout w:type="fixed"/>
        <w:tblLook w:val="04A0"/>
      </w:tblPr>
      <w:tblGrid>
        <w:gridCol w:w="562"/>
        <w:gridCol w:w="4253"/>
        <w:gridCol w:w="1417"/>
        <w:gridCol w:w="1560"/>
        <w:gridCol w:w="1134"/>
        <w:gridCol w:w="708"/>
        <w:gridCol w:w="746"/>
      </w:tblGrid>
      <w:tr w:rsidR="009C34E9" w:rsidRPr="00B468E6" w:rsidTr="00FD49BE">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 п/п</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Наименование учреждения</w:t>
            </w:r>
          </w:p>
        </w:tc>
        <w:tc>
          <w:tcPr>
            <w:tcW w:w="4111" w:type="dxa"/>
            <w:gridSpan w:val="3"/>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3. Доступность услуг для инвалидов</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B468E6">
              <w:rPr>
                <w:rFonts w:eastAsia="Times New Roman"/>
                <w:color w:val="000000"/>
                <w:lang w:eastAsia="ru-RU"/>
              </w:rPr>
              <w:t>Всего по критерию 3</w:t>
            </w:r>
          </w:p>
        </w:tc>
        <w:tc>
          <w:tcPr>
            <w:tcW w:w="746" w:type="dxa"/>
            <w:vMerge w:val="restart"/>
            <w:tcBorders>
              <w:top w:val="single" w:sz="4" w:space="0" w:color="auto"/>
              <w:left w:val="single" w:sz="4" w:space="0" w:color="auto"/>
              <w:right w:val="single" w:sz="4" w:space="0" w:color="auto"/>
            </w:tcBorders>
            <w:shd w:val="clear" w:color="000000" w:fill="C4E7EA"/>
            <w:vAlign w:val="center"/>
          </w:tcPr>
          <w:p w:rsidR="009C34E9" w:rsidRPr="00B468E6" w:rsidRDefault="009C34E9" w:rsidP="00FD49BE">
            <w:pPr>
              <w:spacing w:line="240" w:lineRule="auto"/>
              <w:ind w:firstLine="0"/>
              <w:jc w:val="center"/>
              <w:rPr>
                <w:rFonts w:eastAsia="Times New Roman"/>
                <w:color w:val="000000"/>
                <w:lang w:eastAsia="ru-RU"/>
              </w:rPr>
            </w:pPr>
            <w:r>
              <w:rPr>
                <w:rFonts w:eastAsia="Times New Roman"/>
                <w:color w:val="000000"/>
                <w:lang w:eastAsia="ru-RU"/>
              </w:rPr>
              <w:t>Место в рейтинге</w:t>
            </w:r>
          </w:p>
        </w:tc>
      </w:tr>
      <w:tr w:rsidR="00FD49BE" w:rsidRPr="00B468E6" w:rsidTr="00FD49BE">
        <w:trPr>
          <w:trHeight w:val="386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bCs/>
                <w:color w:val="000000"/>
                <w:lang w:eastAsia="ru-RU"/>
              </w:rPr>
              <w:t>Оборудование помещений организации и территории с учетом доступности для инвалидов.</w:t>
            </w:r>
          </w:p>
        </w:tc>
        <w:tc>
          <w:tcPr>
            <w:tcW w:w="1560"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bCs/>
                <w:color w:val="000000"/>
                <w:lang w:eastAsia="ru-RU"/>
              </w:rPr>
              <w:t>Обеспечение условий доступности, позволяющих инвалидам получать услуги наравне с другими.</w:t>
            </w:r>
          </w:p>
        </w:tc>
        <w:tc>
          <w:tcPr>
            <w:tcW w:w="1134"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Доля получателей услуг, удовлетворенных доступностью для инвалидов</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746" w:type="dxa"/>
            <w:vMerge/>
            <w:tcBorders>
              <w:left w:val="single" w:sz="4" w:space="0" w:color="auto"/>
              <w:bottom w:val="single" w:sz="4" w:space="0" w:color="auto"/>
              <w:right w:val="single" w:sz="4" w:space="0" w:color="auto"/>
            </w:tcBorders>
            <w:vAlign w:val="center"/>
          </w:tcPr>
          <w:p w:rsidR="009C34E9" w:rsidRPr="009C4829" w:rsidRDefault="009C34E9" w:rsidP="00FD49BE">
            <w:pPr>
              <w:spacing w:line="240" w:lineRule="auto"/>
              <w:ind w:firstLine="0"/>
              <w:jc w:val="center"/>
              <w:rPr>
                <w:rFonts w:eastAsia="Times New Roman"/>
                <w:color w:val="000000"/>
                <w:lang w:eastAsia="ru-RU"/>
              </w:rPr>
            </w:pPr>
          </w:p>
        </w:tc>
      </w:tr>
      <w:tr w:rsidR="007A7DE4" w:rsidRPr="00FD49BE" w:rsidTr="005A7102">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4253"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МОУ Володарская СШ</w:t>
            </w:r>
          </w:p>
        </w:tc>
        <w:tc>
          <w:tcPr>
            <w:tcW w:w="1417"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40</w:t>
            </w:r>
          </w:p>
        </w:tc>
        <w:tc>
          <w:tcPr>
            <w:tcW w:w="1560"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80</w:t>
            </w:r>
          </w:p>
        </w:tc>
        <w:tc>
          <w:tcPr>
            <w:tcW w:w="1134"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74</w:t>
            </w:r>
          </w:p>
        </w:tc>
        <w:tc>
          <w:tcPr>
            <w:tcW w:w="746" w:type="dxa"/>
            <w:tcBorders>
              <w:top w:val="nil"/>
              <w:left w:val="nil"/>
              <w:bottom w:val="single" w:sz="4" w:space="0" w:color="auto"/>
              <w:right w:val="single" w:sz="4" w:space="0" w:color="auto"/>
            </w:tcBorders>
            <w:shd w:val="clear" w:color="auto" w:fill="auto"/>
            <w:vAlign w:val="bottom"/>
          </w:tcPr>
          <w:p w:rsidR="007A7DE4" w:rsidRPr="00FD49BE" w:rsidRDefault="007A7DE4" w:rsidP="007A7DE4">
            <w:pPr>
              <w:spacing w:line="240" w:lineRule="auto"/>
              <w:ind w:firstLine="0"/>
              <w:jc w:val="center"/>
              <w:rPr>
                <w:color w:val="000000"/>
              </w:rPr>
            </w:pPr>
            <w:r>
              <w:rPr>
                <w:color w:val="000000"/>
              </w:rPr>
              <w:t>4</w:t>
            </w:r>
          </w:p>
        </w:tc>
      </w:tr>
    </w:tbl>
    <w:p w:rsidR="009C4829" w:rsidRDefault="009C4829" w:rsidP="009C4829">
      <w:pPr>
        <w:autoSpaceDE w:val="0"/>
        <w:autoSpaceDN w:val="0"/>
        <w:adjustRightInd w:val="0"/>
        <w:ind w:firstLine="0"/>
        <w:rPr>
          <w:rFonts w:eastAsia="Times New Roman"/>
          <w:bCs/>
          <w:iCs/>
          <w:lang w:eastAsia="ru-RU"/>
        </w:rPr>
      </w:pPr>
    </w:p>
    <w:p w:rsidR="005A7102" w:rsidRDefault="005A7102">
      <w:pPr>
        <w:spacing w:line="240" w:lineRule="auto"/>
        <w:ind w:firstLine="0"/>
        <w:jc w:val="left"/>
        <w:rPr>
          <w:rFonts w:eastAsia="Times New Roman"/>
          <w:b/>
          <w:smallCaps/>
          <w:color w:val="9E5E9B" w:themeColor="accent6"/>
          <w:spacing w:val="24"/>
          <w:lang w:eastAsia="ru-RU"/>
        </w:rPr>
      </w:pPr>
      <w:bookmarkStart w:id="37" w:name="_Toc75694166"/>
      <w:bookmarkStart w:id="38" w:name="_Toc82410971"/>
      <w:bookmarkEnd w:id="36"/>
      <w:r>
        <w:br w:type="page"/>
      </w:r>
    </w:p>
    <w:p w:rsidR="009C4829" w:rsidRPr="00B468E6" w:rsidRDefault="009C4829" w:rsidP="003D7612">
      <w:pPr>
        <w:pStyle w:val="32"/>
        <w:ind w:left="0" w:firstLine="0"/>
        <w:rPr>
          <w:sz w:val="28"/>
          <w:szCs w:val="28"/>
        </w:rPr>
      </w:pPr>
      <w:r w:rsidRPr="00B468E6">
        <w:rPr>
          <w:sz w:val="28"/>
          <w:szCs w:val="28"/>
        </w:rPr>
        <w:lastRenderedPageBreak/>
        <w:t>4. Показатели, характеризующие доброжелательность, вежливость работников организации</w:t>
      </w:r>
      <w:bookmarkEnd w:id="37"/>
      <w:bookmarkEnd w:id="38"/>
    </w:p>
    <w:p w:rsidR="009C4829" w:rsidRPr="009C4829" w:rsidRDefault="009C4829" w:rsidP="009C4829">
      <w:pPr>
        <w:autoSpaceDE w:val="0"/>
        <w:autoSpaceDN w:val="0"/>
        <w:adjustRightInd w:val="0"/>
        <w:spacing w:line="240" w:lineRule="auto"/>
        <w:ind w:firstLine="0"/>
        <w:rPr>
          <w:rFonts w:eastAsia="Times New Roman"/>
          <w:bCs/>
          <w:lang w:eastAsia="ru-RU"/>
        </w:rPr>
      </w:pPr>
    </w:p>
    <w:p w:rsidR="009C4829" w:rsidRPr="009C4829" w:rsidRDefault="009C4829" w:rsidP="003E2C14">
      <w:pPr>
        <w:ind w:firstLine="0"/>
        <w:rPr>
          <w:rFonts w:eastAsia="Times New Roman"/>
          <w:bCs/>
          <w:iCs/>
        </w:rPr>
      </w:pPr>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bookmarkStart w:id="39" w:name="_Hlk75692134"/>
      <w:r w:rsidRPr="009C4829">
        <w:rPr>
          <w:rFonts w:eastAsia="Times New Roman"/>
          <w:bCs/>
          <w:iCs/>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(в % от общего числа опрошенных получателей услуг)</w:t>
      </w:r>
    </w:p>
    <w:p w:rsidR="009C4829" w:rsidRPr="009C4829" w:rsidRDefault="009C4829" w:rsidP="003E2C14">
      <w:pPr>
        <w:ind w:firstLine="0"/>
        <w:rPr>
          <w:rFonts w:eastAsia="Times New Roman"/>
          <w:bCs/>
          <w:iCs/>
        </w:rPr>
      </w:pPr>
      <w:r w:rsidRPr="009C4829">
        <w:rPr>
          <w:rFonts w:eastAsia="Times New Roman"/>
          <w:bCs/>
          <w:iCs/>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услуг).</w:t>
      </w:r>
    </w:p>
    <w:p w:rsidR="009C4829" w:rsidRPr="009C4829" w:rsidRDefault="009C4829" w:rsidP="003E2C14">
      <w:pPr>
        <w:ind w:firstLine="0"/>
        <w:rPr>
          <w:rFonts w:eastAsia="Times New Roman"/>
          <w:bCs/>
          <w:iCs/>
        </w:rPr>
      </w:pPr>
      <w:r w:rsidRPr="009C4829">
        <w:rPr>
          <w:rFonts w:eastAsia="Times New Roman"/>
          <w:bCs/>
          <w:iCs/>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bookmarkEnd w:id="39"/>
    <w:p w:rsidR="009C4829" w:rsidRPr="009C4829" w:rsidRDefault="009C4829" w:rsidP="009C4829">
      <w:pPr>
        <w:keepNext/>
        <w:autoSpaceDE w:val="0"/>
        <w:autoSpaceDN w:val="0"/>
        <w:adjustRightInd w:val="0"/>
        <w:spacing w:after="120" w:line="240" w:lineRule="auto"/>
        <w:ind w:firstLine="0"/>
        <w:jc w:val="center"/>
        <w:rPr>
          <w:rFonts w:eastAsia="Times New Roman"/>
          <w:b/>
          <w:bCs/>
          <w:color w:val="595959"/>
          <w:lang w:eastAsia="ru-RU"/>
        </w:rPr>
      </w:pPr>
    </w:p>
    <w:p w:rsidR="00FC22D9" w:rsidRPr="00B468E6" w:rsidRDefault="00FC22D9">
      <w:pPr>
        <w:spacing w:line="240" w:lineRule="auto"/>
        <w:ind w:firstLine="0"/>
        <w:jc w:val="left"/>
        <w:rPr>
          <w:rFonts w:eastAsia="Times New Roman"/>
          <w:iCs/>
          <w:lang w:eastAsia="ru-RU"/>
        </w:rPr>
      </w:pPr>
      <w:r w:rsidRPr="00B468E6">
        <w:rPr>
          <w:rFonts w:eastAsia="Times New Roman"/>
          <w:iCs/>
          <w:lang w:eastAsia="ru-RU"/>
        </w:rPr>
        <w:br w:type="page"/>
      </w:r>
    </w:p>
    <w:p w:rsidR="00B91C5A" w:rsidRDefault="00B91C5A" w:rsidP="00E15D90">
      <w:pPr>
        <w:ind w:firstLine="0"/>
        <w:rPr>
          <w:rFonts w:eastAsia="Times New Roman"/>
          <w:iCs/>
          <w:lang w:eastAsia="ru-RU"/>
        </w:rPr>
      </w:pPr>
      <w:r>
        <w:rPr>
          <w:rFonts w:eastAsia="Times New Roman"/>
          <w:iCs/>
          <w:lang w:eastAsia="ru-RU"/>
        </w:rPr>
        <w:lastRenderedPageBreak/>
        <w:t>Значение критерия и показателей составило 100 баллов.</w:t>
      </w:r>
    </w:p>
    <w:p w:rsidR="009C4829" w:rsidRPr="009C4829" w:rsidRDefault="007A7DE4" w:rsidP="00B91C5A">
      <w:pPr>
        <w:spacing w:after="200" w:line="276" w:lineRule="auto"/>
        <w:ind w:firstLine="0"/>
        <w:jc w:val="center"/>
        <w:rPr>
          <w:rFonts w:eastAsia="Times New Roman"/>
          <w:bCs/>
          <w:lang w:eastAsia="ru-RU"/>
        </w:rPr>
      </w:pPr>
      <w:r>
        <w:rPr>
          <w:noProof/>
          <w:lang w:eastAsia="ru-RU"/>
        </w:rPr>
        <w:drawing>
          <wp:inline distT="0" distB="0" distL="0" distR="0">
            <wp:extent cx="5619750" cy="49530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5</w:t>
      </w:r>
      <w:r w:rsidR="0004374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Доброжелательность, вежливость работников организации</w:t>
      </w:r>
    </w:p>
    <w:p w:rsidR="00B91C5A" w:rsidRDefault="00B91C5A">
      <w:pPr>
        <w:spacing w:line="240" w:lineRule="auto"/>
        <w:ind w:firstLine="0"/>
        <w:jc w:val="left"/>
        <w:rPr>
          <w:rFonts w:eastAsia="Times New Roman"/>
          <w:bCs/>
          <w:color w:val="595959"/>
          <w:lang w:eastAsia="ru-RU"/>
        </w:rPr>
      </w:pPr>
      <w:r>
        <w:rPr>
          <w:rFonts w:eastAsia="Times New Roman"/>
          <w:bCs/>
          <w:color w:val="595959"/>
          <w:lang w:eastAsia="ru-RU"/>
        </w:rPr>
        <w:br w:type="page"/>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lastRenderedPageBreak/>
        <w:t xml:space="preserve">Таблица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374B" w:rsidRPr="009C4829">
        <w:rPr>
          <w:rFonts w:eastAsia="Times New Roman"/>
          <w:bCs/>
          <w:color w:val="595959"/>
          <w:lang w:eastAsia="ru-RU"/>
        </w:rPr>
        <w:fldChar w:fldCharType="separate"/>
      </w:r>
      <w:r w:rsidR="00FC22D9" w:rsidRPr="00B468E6">
        <w:rPr>
          <w:rFonts w:eastAsia="Times New Roman"/>
          <w:bCs/>
          <w:noProof/>
          <w:color w:val="595959"/>
          <w:lang w:eastAsia="ru-RU"/>
        </w:rPr>
        <w:t>11</w:t>
      </w:r>
      <w:r w:rsidR="0004374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доброжелательность, вежливость работников организации</w:t>
      </w:r>
    </w:p>
    <w:tbl>
      <w:tblPr>
        <w:tblW w:w="10343" w:type="dxa"/>
        <w:tblLayout w:type="fixed"/>
        <w:tblLook w:val="04A0"/>
      </w:tblPr>
      <w:tblGrid>
        <w:gridCol w:w="562"/>
        <w:gridCol w:w="3969"/>
        <w:gridCol w:w="1345"/>
        <w:gridCol w:w="1346"/>
        <w:gridCol w:w="1346"/>
        <w:gridCol w:w="783"/>
        <w:gridCol w:w="992"/>
      </w:tblGrid>
      <w:tr w:rsidR="00A33847" w:rsidRPr="009C4829" w:rsidTr="00A33847">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037" w:type="dxa"/>
            <w:gridSpan w:val="3"/>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4. Доброжелательность, вежливость работников организации </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Крит4</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rsidR="00A33847" w:rsidRPr="009C4829" w:rsidRDefault="00A33847"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A33847" w:rsidRPr="009C4829" w:rsidTr="00A33847">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5"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первичный контакт и информирование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непосредственное оказание образовательной услуги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r>
      <w:tr w:rsidR="00A33847" w:rsidRPr="009C4829" w:rsidTr="00A33847">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r>
      <w:tr w:rsidR="007A7DE4" w:rsidRPr="00FD49B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3969"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МОУ Крестовогородищенская СШ</w:t>
            </w:r>
          </w:p>
        </w:tc>
        <w:tc>
          <w:tcPr>
            <w:tcW w:w="1345"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783"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1-11</w:t>
            </w:r>
          </w:p>
        </w:tc>
      </w:tr>
      <w:tr w:rsidR="007A7DE4" w:rsidRPr="00FD49B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3969"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МБОУ Мирновская СШ</w:t>
            </w:r>
          </w:p>
        </w:tc>
        <w:tc>
          <w:tcPr>
            <w:tcW w:w="1345"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783"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1-11</w:t>
            </w:r>
          </w:p>
        </w:tc>
      </w:tr>
      <w:tr w:rsidR="007A7DE4" w:rsidRPr="00FD49B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3969"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МДОУ №5 "Рябинка"</w:t>
            </w:r>
          </w:p>
        </w:tc>
        <w:tc>
          <w:tcPr>
            <w:tcW w:w="1345"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783"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1-11</w:t>
            </w:r>
          </w:p>
        </w:tc>
      </w:tr>
      <w:tr w:rsidR="007A7DE4" w:rsidRPr="00FD49BE" w:rsidTr="000B64E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3969"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МОУ Володарская СШ</w:t>
            </w:r>
          </w:p>
        </w:tc>
        <w:tc>
          <w:tcPr>
            <w:tcW w:w="1345"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783"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1-11</w:t>
            </w:r>
          </w:p>
        </w:tc>
      </w:tr>
    </w:tbl>
    <w:p w:rsidR="009C4829" w:rsidRPr="009C4829" w:rsidRDefault="009C4829" w:rsidP="009C4829">
      <w:pPr>
        <w:autoSpaceDE w:val="0"/>
        <w:autoSpaceDN w:val="0"/>
        <w:adjustRightInd w:val="0"/>
        <w:spacing w:line="240" w:lineRule="auto"/>
        <w:ind w:firstLine="0"/>
        <w:rPr>
          <w:rFonts w:eastAsia="Times New Roman"/>
          <w:bCs/>
          <w:lang w:eastAsia="ru-RU"/>
        </w:rPr>
      </w:pPr>
    </w:p>
    <w:p w:rsidR="00884DC5" w:rsidRDefault="00884DC5">
      <w:pPr>
        <w:spacing w:line="240" w:lineRule="auto"/>
        <w:ind w:firstLine="0"/>
        <w:jc w:val="left"/>
        <w:rPr>
          <w:rFonts w:eastAsia="Times New Roman"/>
          <w:b/>
          <w:smallCaps/>
          <w:color w:val="9E5E9B" w:themeColor="accent6"/>
          <w:spacing w:val="24"/>
          <w:lang w:eastAsia="ru-RU"/>
        </w:rPr>
      </w:pPr>
      <w:bookmarkStart w:id="40" w:name="_Toc75694167"/>
      <w:r>
        <w:br w:type="page"/>
      </w:r>
    </w:p>
    <w:p w:rsidR="009C4829" w:rsidRPr="00B468E6" w:rsidRDefault="009C4829" w:rsidP="003D7612">
      <w:pPr>
        <w:pStyle w:val="32"/>
        <w:ind w:left="0" w:firstLine="0"/>
        <w:rPr>
          <w:sz w:val="28"/>
          <w:szCs w:val="28"/>
        </w:rPr>
      </w:pPr>
      <w:bookmarkStart w:id="41" w:name="_Toc82410972"/>
      <w:r w:rsidRPr="00B468E6">
        <w:rPr>
          <w:sz w:val="28"/>
          <w:szCs w:val="28"/>
        </w:rPr>
        <w:lastRenderedPageBreak/>
        <w:t>5. Показатели, характеризующие общий критерий "Удовлетворенность условиями ведения образовательной деятельности организаций"</w:t>
      </w:r>
      <w:bookmarkEnd w:id="40"/>
      <w:bookmarkEnd w:id="41"/>
    </w:p>
    <w:p w:rsidR="009C4829" w:rsidRPr="009C4829" w:rsidRDefault="009C4829" w:rsidP="003E2C14">
      <w:pPr>
        <w:ind w:firstLine="0"/>
        <w:rPr>
          <w:rFonts w:eastAsia="Times New Roman"/>
          <w:bCs/>
          <w:iCs/>
        </w:rPr>
      </w:pPr>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r w:rsidRPr="009C4829">
        <w:rPr>
          <w:rFonts w:eastAsia="Times New Roman"/>
          <w:bCs/>
          <w:iCs/>
        </w:rPr>
        <w:t>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rsidR="009C4829" w:rsidRPr="009C4829" w:rsidRDefault="009C4829" w:rsidP="003E2C14">
      <w:pPr>
        <w:ind w:firstLine="0"/>
        <w:rPr>
          <w:rFonts w:eastAsia="Times New Roman"/>
          <w:bCs/>
          <w:iCs/>
        </w:rPr>
      </w:pPr>
      <w:r w:rsidRPr="009C4829">
        <w:rPr>
          <w:rFonts w:eastAsia="Times New Roman"/>
          <w:bCs/>
          <w:iCs/>
        </w:rPr>
        <w:t>Показатель 5.2. Доля получателей образовательных услуг, удовлетворенных удобством графика работы организации (для ДПО и ВО - организационными условиями предоставления услуг) (в % от общего числа опрошенных получателей образовательных услуг)</w:t>
      </w:r>
    </w:p>
    <w:p w:rsidR="009C4829" w:rsidRPr="009C4829" w:rsidRDefault="009C4829" w:rsidP="003E2C14">
      <w:pPr>
        <w:ind w:firstLine="0"/>
        <w:rPr>
          <w:rFonts w:eastAsia="Times New Roman"/>
          <w:bCs/>
          <w:iCs/>
        </w:rPr>
      </w:pPr>
      <w:r w:rsidRPr="009C4829">
        <w:rPr>
          <w:rFonts w:eastAsia="Times New Roman"/>
          <w:bCs/>
          <w:iCs/>
        </w:rPr>
        <w:t xml:space="preserve">Показатель 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 </w:t>
      </w:r>
    </w:p>
    <w:p w:rsidR="00B91C5A" w:rsidRDefault="00B91C5A" w:rsidP="00E15D90">
      <w:pPr>
        <w:ind w:firstLine="0"/>
        <w:rPr>
          <w:rFonts w:eastAsia="Times New Roman"/>
          <w:iCs/>
          <w:lang w:eastAsia="ru-RU"/>
        </w:rPr>
      </w:pPr>
      <w:r>
        <w:rPr>
          <w:rFonts w:eastAsia="Times New Roman"/>
          <w:iCs/>
          <w:lang w:eastAsia="ru-RU"/>
        </w:rPr>
        <w:t>Значение критерия и показателей составило 100 баллов.</w:t>
      </w:r>
    </w:p>
    <w:p w:rsidR="009C4829" w:rsidRPr="003E2C14" w:rsidRDefault="009C4829" w:rsidP="003E2C14">
      <w:pPr>
        <w:ind w:firstLine="0"/>
        <w:rPr>
          <w:rFonts w:eastAsia="Times New Roman"/>
          <w:bCs/>
          <w:iCs/>
        </w:rPr>
      </w:pPr>
    </w:p>
    <w:p w:rsidR="009C4829" w:rsidRPr="009C4829" w:rsidRDefault="007A7DE4" w:rsidP="00B91C5A">
      <w:pPr>
        <w:spacing w:after="200" w:line="276" w:lineRule="auto"/>
        <w:ind w:firstLine="0"/>
        <w:jc w:val="center"/>
        <w:rPr>
          <w:rFonts w:eastAsia="Times New Roman"/>
          <w:bCs/>
          <w:lang w:eastAsia="ru-RU"/>
        </w:rPr>
      </w:pPr>
      <w:r>
        <w:rPr>
          <w:noProof/>
          <w:lang w:eastAsia="ru-RU"/>
        </w:rPr>
        <w:lastRenderedPageBreak/>
        <w:drawing>
          <wp:inline distT="0" distB="0" distL="0" distR="0">
            <wp:extent cx="5695950" cy="49244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6</w:t>
      </w:r>
      <w:r w:rsidR="0004374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rsidR="009C4829" w:rsidRPr="009C4829" w:rsidRDefault="009C4829" w:rsidP="009C4829">
      <w:pPr>
        <w:autoSpaceDE w:val="0"/>
        <w:autoSpaceDN w:val="0"/>
        <w:adjustRightInd w:val="0"/>
        <w:ind w:firstLine="0"/>
        <w:rPr>
          <w:rFonts w:eastAsia="Times New Roman"/>
          <w:bCs/>
          <w:iCs/>
          <w:lang w:eastAsia="ru-RU"/>
        </w:rPr>
      </w:pPr>
    </w:p>
    <w:p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rsidR="003D7612" w:rsidRPr="00B468E6" w:rsidRDefault="003D7612">
      <w:pPr>
        <w:spacing w:line="240" w:lineRule="auto"/>
        <w:ind w:firstLine="0"/>
        <w:jc w:val="left"/>
        <w:rPr>
          <w:rFonts w:eastAsia="Times New Roman"/>
          <w:bCs/>
          <w:color w:val="595959"/>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04374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374B" w:rsidRPr="009C4829">
        <w:rPr>
          <w:rFonts w:eastAsia="Times New Roman"/>
          <w:bCs/>
          <w:color w:val="595959"/>
          <w:lang w:eastAsia="ru-RU"/>
        </w:rPr>
        <w:fldChar w:fldCharType="separate"/>
      </w:r>
      <w:r w:rsidR="00610EBE" w:rsidRPr="00B468E6">
        <w:rPr>
          <w:rFonts w:eastAsia="Times New Roman"/>
          <w:bCs/>
          <w:noProof/>
          <w:color w:val="595959"/>
          <w:lang w:eastAsia="ru-RU"/>
        </w:rPr>
        <w:t>13</w:t>
      </w:r>
      <w:r w:rsidR="0004374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10456" w:type="dxa"/>
        <w:tblLayout w:type="fixed"/>
        <w:tblLook w:val="04A0"/>
      </w:tblPr>
      <w:tblGrid>
        <w:gridCol w:w="472"/>
        <w:gridCol w:w="3776"/>
        <w:gridCol w:w="1276"/>
        <w:gridCol w:w="1417"/>
        <w:gridCol w:w="1701"/>
        <w:gridCol w:w="992"/>
        <w:gridCol w:w="822"/>
      </w:tblGrid>
      <w:tr w:rsidR="009D4A21" w:rsidRPr="00B468E6" w:rsidTr="00FD49BE">
        <w:trPr>
          <w:trHeight w:val="300"/>
        </w:trPr>
        <w:tc>
          <w:tcPr>
            <w:tcW w:w="472" w:type="dxa"/>
            <w:vMerge w:val="restart"/>
            <w:tcBorders>
              <w:top w:val="single" w:sz="4" w:space="0" w:color="auto"/>
              <w:left w:val="single" w:sz="4" w:space="0" w:color="auto"/>
              <w:right w:val="single" w:sz="4" w:space="0" w:color="auto"/>
            </w:tcBorders>
            <w:shd w:val="clear" w:color="auto" w:fill="C3DDD2"/>
            <w:vAlign w:val="bottom"/>
          </w:tcPr>
          <w:p w:rsidR="009D4A21" w:rsidRPr="00B468E6" w:rsidRDefault="009D4A21" w:rsidP="009D4A21">
            <w:pPr>
              <w:spacing w:line="240" w:lineRule="auto"/>
              <w:ind w:firstLine="0"/>
              <w:jc w:val="center"/>
              <w:rPr>
                <w:rFonts w:eastAsia="Times New Roman"/>
                <w:color w:val="000000"/>
                <w:lang w:eastAsia="ru-RU"/>
              </w:rPr>
            </w:pPr>
            <w:r w:rsidRPr="009C4829">
              <w:rPr>
                <w:rFonts w:eastAsia="Times New Roman"/>
                <w:color w:val="000000"/>
                <w:lang w:eastAsia="ru-RU"/>
              </w:rPr>
              <w:t>№ п/п</w:t>
            </w:r>
          </w:p>
        </w:tc>
        <w:tc>
          <w:tcPr>
            <w:tcW w:w="3776"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394" w:type="dxa"/>
            <w:gridSpan w:val="3"/>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5. Удовлетворенность условиями осуществления образовательной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критерию5</w:t>
            </w:r>
          </w:p>
        </w:tc>
        <w:tc>
          <w:tcPr>
            <w:tcW w:w="822" w:type="dxa"/>
            <w:vMerge w:val="restart"/>
            <w:tcBorders>
              <w:top w:val="single" w:sz="4" w:space="0" w:color="auto"/>
              <w:left w:val="nil"/>
              <w:right w:val="single" w:sz="4" w:space="0" w:color="auto"/>
            </w:tcBorders>
            <w:shd w:val="clear" w:color="auto" w:fill="C3DDD2"/>
            <w:noWrap/>
            <w:vAlign w:val="bottom"/>
            <w:hideMark/>
          </w:tcPr>
          <w:p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rsidR="009D4A21" w:rsidRPr="009C4829" w:rsidRDefault="009D4A21" w:rsidP="009C4829">
            <w:pPr>
              <w:spacing w:line="240" w:lineRule="auto"/>
              <w:ind w:firstLine="0"/>
              <w:jc w:val="center"/>
              <w:rPr>
                <w:rFonts w:eastAsia="Times New Roman"/>
                <w:color w:val="000000"/>
                <w:lang w:eastAsia="ru-RU"/>
              </w:rPr>
            </w:pPr>
            <w:r w:rsidRPr="009C4829">
              <w:rPr>
                <w:rFonts w:eastAsia="Times New Roman"/>
                <w:color w:val="000000"/>
                <w:lang w:eastAsia="ru-RU"/>
              </w:rPr>
              <w:t>м</w:t>
            </w:r>
            <w:r w:rsidRPr="00B468E6">
              <w:rPr>
                <w:rFonts w:eastAsia="Times New Roman"/>
                <w:color w:val="000000"/>
                <w:lang w:eastAsia="ru-RU"/>
              </w:rPr>
              <w:t>М</w:t>
            </w:r>
            <w:r w:rsidRPr="009C4829">
              <w:rPr>
                <w:rFonts w:eastAsia="Times New Roman"/>
                <w:color w:val="000000"/>
                <w:lang w:eastAsia="ru-RU"/>
              </w:rPr>
              <w:t>есто в рейтинге</w:t>
            </w:r>
          </w:p>
        </w:tc>
      </w:tr>
      <w:tr w:rsidR="009D4A21" w:rsidRPr="00B468E6" w:rsidTr="00FD49BE">
        <w:trPr>
          <w:trHeight w:val="2783"/>
        </w:trPr>
        <w:tc>
          <w:tcPr>
            <w:tcW w:w="472" w:type="dxa"/>
            <w:vMerge/>
            <w:tcBorders>
              <w:left w:val="single" w:sz="4" w:space="0" w:color="auto"/>
              <w:bottom w:val="single" w:sz="4" w:space="0" w:color="auto"/>
              <w:right w:val="single" w:sz="4" w:space="0" w:color="auto"/>
            </w:tcBorders>
            <w:shd w:val="clear" w:color="auto" w:fill="C3DDD2"/>
          </w:tcPr>
          <w:p w:rsidR="009D4A21" w:rsidRPr="00B468E6" w:rsidRDefault="009D4A21" w:rsidP="009C4829">
            <w:pPr>
              <w:spacing w:line="240" w:lineRule="auto"/>
              <w:ind w:firstLine="0"/>
              <w:jc w:val="left"/>
              <w:rPr>
                <w:rFonts w:eastAsia="Times New Roman"/>
                <w:color w:val="000000"/>
                <w:lang w:eastAsia="ru-RU"/>
              </w:rPr>
            </w:pPr>
          </w:p>
        </w:tc>
        <w:tc>
          <w:tcPr>
            <w:tcW w:w="3776"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9D4A21" w:rsidRPr="009C4829" w:rsidRDefault="009D4A21" w:rsidP="009C4829">
            <w:pPr>
              <w:spacing w:line="240" w:lineRule="auto"/>
              <w:ind w:firstLine="0"/>
              <w:jc w:val="left"/>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FD49BE">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образовательных услуг, которые готовы рекомендовать организацию </w:t>
            </w:r>
          </w:p>
        </w:tc>
        <w:tc>
          <w:tcPr>
            <w:tcW w:w="1417"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удобством графика работы организации.</w:t>
            </w:r>
          </w:p>
        </w:tc>
        <w:tc>
          <w:tcPr>
            <w:tcW w:w="1701"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в целом условиями оказания образовательных услуг в организации</w:t>
            </w:r>
          </w:p>
        </w:tc>
        <w:tc>
          <w:tcPr>
            <w:tcW w:w="992"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9D4A21" w:rsidRPr="009C4829" w:rsidRDefault="009D4A21" w:rsidP="009C4829">
            <w:pPr>
              <w:spacing w:line="240" w:lineRule="auto"/>
              <w:ind w:firstLine="0"/>
              <w:jc w:val="left"/>
              <w:rPr>
                <w:rFonts w:eastAsia="Times New Roman"/>
                <w:color w:val="000000"/>
                <w:lang w:eastAsia="ru-RU"/>
              </w:rPr>
            </w:pPr>
          </w:p>
        </w:tc>
        <w:tc>
          <w:tcPr>
            <w:tcW w:w="822" w:type="dxa"/>
            <w:vMerge/>
            <w:tcBorders>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center"/>
              <w:rPr>
                <w:rFonts w:eastAsia="Times New Roman"/>
                <w:color w:val="000000"/>
                <w:lang w:eastAsia="ru-RU"/>
              </w:rPr>
            </w:pPr>
          </w:p>
        </w:tc>
      </w:tr>
      <w:tr w:rsidR="007A7DE4" w:rsidRPr="00FD49BE" w:rsidTr="000B64E0">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7A7DE4" w:rsidRPr="00FD49BE" w:rsidRDefault="007A7DE4" w:rsidP="007A7DE4">
            <w:pPr>
              <w:spacing w:line="240" w:lineRule="auto"/>
              <w:ind w:firstLine="0"/>
              <w:jc w:val="center"/>
              <w:rPr>
                <w:color w:val="000000"/>
              </w:rPr>
            </w:pPr>
            <w:r>
              <w:rPr>
                <w:color w:val="000000"/>
              </w:rPr>
              <w:t>1</w:t>
            </w:r>
          </w:p>
        </w:tc>
        <w:tc>
          <w:tcPr>
            <w:tcW w:w="3776" w:type="dxa"/>
            <w:tcBorders>
              <w:top w:val="nil"/>
              <w:left w:val="nil"/>
              <w:bottom w:val="single" w:sz="4" w:space="0" w:color="auto"/>
              <w:right w:val="single" w:sz="4" w:space="0" w:color="auto"/>
            </w:tcBorders>
            <w:shd w:val="clear" w:color="auto" w:fill="auto"/>
            <w:noWrap/>
            <w:vAlign w:val="bottom"/>
            <w:hideMark/>
          </w:tcPr>
          <w:p w:rsidR="007A7DE4" w:rsidRPr="00FD49BE" w:rsidRDefault="007A7DE4" w:rsidP="007A7DE4">
            <w:pPr>
              <w:spacing w:line="240" w:lineRule="auto"/>
              <w:ind w:firstLine="0"/>
              <w:jc w:val="center"/>
              <w:rPr>
                <w:color w:val="000000"/>
              </w:rPr>
            </w:pPr>
            <w:r>
              <w:rPr>
                <w:color w:val="000000"/>
              </w:rPr>
              <w:t>МОУ Володарская СШ</w:t>
            </w:r>
          </w:p>
        </w:tc>
        <w:tc>
          <w:tcPr>
            <w:tcW w:w="1276"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822" w:type="dxa"/>
            <w:tcBorders>
              <w:top w:val="nil"/>
              <w:left w:val="nil"/>
              <w:bottom w:val="single" w:sz="4" w:space="0" w:color="auto"/>
              <w:right w:val="single" w:sz="4" w:space="0" w:color="auto"/>
            </w:tcBorders>
            <w:shd w:val="clear" w:color="auto" w:fill="auto"/>
            <w:noWrap/>
            <w:hideMark/>
          </w:tcPr>
          <w:p w:rsidR="007A7DE4" w:rsidRPr="00FD49BE" w:rsidRDefault="007A7DE4" w:rsidP="007A7DE4">
            <w:pPr>
              <w:spacing w:line="240" w:lineRule="auto"/>
              <w:ind w:firstLine="0"/>
              <w:jc w:val="center"/>
              <w:rPr>
                <w:color w:val="000000"/>
              </w:rPr>
            </w:pPr>
            <w:r w:rsidRPr="002C7474">
              <w:rPr>
                <w:color w:val="000000"/>
              </w:rPr>
              <w:t>1</w:t>
            </w:r>
          </w:p>
        </w:tc>
      </w:tr>
    </w:tbl>
    <w:p w:rsidR="005D3780" w:rsidRDefault="005D3780" w:rsidP="002A51E8">
      <w:pPr>
        <w:pStyle w:val="Normalunindented"/>
      </w:pPr>
      <w:bookmarkStart w:id="42" w:name="_Toc82410973"/>
    </w:p>
    <w:p w:rsidR="005D3780" w:rsidRDefault="005D3780">
      <w:pPr>
        <w:spacing w:line="240" w:lineRule="auto"/>
        <w:ind w:firstLine="0"/>
        <w:jc w:val="left"/>
        <w:rPr>
          <w:b/>
          <w:bCs/>
          <w:color w:val="1B587C"/>
          <w:lang w:eastAsia="ru-RU"/>
        </w:rPr>
      </w:pPr>
      <w:r>
        <w:br w:type="page"/>
      </w:r>
    </w:p>
    <w:p w:rsidR="0011438C" w:rsidRPr="00B468E6" w:rsidRDefault="0011438C" w:rsidP="00BE1CB3">
      <w:pPr>
        <w:pStyle w:val="21"/>
        <w:rPr>
          <w:sz w:val="28"/>
          <w:szCs w:val="28"/>
        </w:rPr>
      </w:pPr>
      <w:r w:rsidRPr="00B468E6">
        <w:rPr>
          <w:sz w:val="28"/>
          <w:szCs w:val="28"/>
        </w:rPr>
        <w:lastRenderedPageBreak/>
        <w:t>Выводы и рекомендации</w:t>
      </w:r>
      <w:bookmarkEnd w:id="42"/>
    </w:p>
    <w:p w:rsidR="0011438C" w:rsidRPr="00B468E6" w:rsidRDefault="0011438C" w:rsidP="00DE7AAE">
      <w:pPr>
        <w:pStyle w:val="32"/>
        <w:ind w:left="0" w:firstLine="0"/>
        <w:rPr>
          <w:sz w:val="28"/>
          <w:szCs w:val="28"/>
        </w:rPr>
      </w:pPr>
      <w:bookmarkStart w:id="43" w:name="_Toc82410974"/>
      <w:r w:rsidRPr="00B468E6">
        <w:rPr>
          <w:sz w:val="28"/>
          <w:szCs w:val="28"/>
        </w:rPr>
        <w:t>Общие выводы по организациям</w:t>
      </w:r>
      <w:bookmarkEnd w:id="43"/>
    </w:p>
    <w:p w:rsidR="000B64E0" w:rsidRPr="00B468E6" w:rsidRDefault="000B64E0" w:rsidP="000B64E0">
      <w:pPr>
        <w:rPr>
          <w:lang w:eastAsia="ru-RU"/>
        </w:rPr>
      </w:pPr>
      <w:bookmarkStart w:id="44" w:name="_Toc82410975"/>
      <w:r w:rsidRPr="00B468E6">
        <w:rPr>
          <w:lang w:eastAsia="ru-RU"/>
        </w:rPr>
        <w:t>Качество условий осуществления образовательной деятельности в образовательн</w:t>
      </w:r>
      <w:r>
        <w:rPr>
          <w:lang w:eastAsia="ru-RU"/>
        </w:rPr>
        <w:t>ой организации</w:t>
      </w:r>
      <w:r w:rsidRPr="00B468E6">
        <w:rPr>
          <w:lang w:eastAsia="ru-RU"/>
        </w:rPr>
        <w:t xml:space="preserve"> находится на высоком уровне, что показывает приведённая ниже диаграмма. </w:t>
      </w:r>
    </w:p>
    <w:p w:rsidR="000B64E0" w:rsidRPr="00BE1CB3" w:rsidRDefault="000B64E0" w:rsidP="000B64E0">
      <w:pPr>
        <w:rPr>
          <w:lang w:eastAsia="ru-RU"/>
        </w:rPr>
      </w:pPr>
      <w:r w:rsidRPr="00BE1CB3">
        <w:rPr>
          <w:lang w:eastAsia="ru-RU"/>
        </w:rPr>
        <w:t xml:space="preserve">Средний балл составил </w:t>
      </w:r>
      <w:r>
        <w:rPr>
          <w:lang w:eastAsia="ru-RU"/>
        </w:rPr>
        <w:t>91,7</w:t>
      </w:r>
      <w:r w:rsidRPr="00BE1CB3">
        <w:rPr>
          <w:lang w:eastAsia="ru-RU"/>
        </w:rPr>
        <w:t>. Наиболее высокий балл получен по критери</w:t>
      </w:r>
      <w:r>
        <w:rPr>
          <w:lang w:eastAsia="ru-RU"/>
        </w:rPr>
        <w:t>ям</w:t>
      </w:r>
      <w:r w:rsidRPr="00B468E6">
        <w:rPr>
          <w:lang w:eastAsia="ru-RU"/>
        </w:rPr>
        <w:t>удовлетворённости условиями</w:t>
      </w:r>
      <w:r>
        <w:rPr>
          <w:lang w:eastAsia="ru-RU"/>
        </w:rPr>
        <w:t xml:space="preserve">, </w:t>
      </w:r>
      <w:r w:rsidRPr="00B468E6">
        <w:rPr>
          <w:lang w:eastAsia="ru-RU"/>
        </w:rPr>
        <w:t>доброжелательност</w:t>
      </w:r>
      <w:r>
        <w:rPr>
          <w:lang w:eastAsia="ru-RU"/>
        </w:rPr>
        <w:t>и</w:t>
      </w:r>
      <w:r w:rsidRPr="00B468E6">
        <w:rPr>
          <w:lang w:eastAsia="ru-RU"/>
        </w:rPr>
        <w:t xml:space="preserve"> и вежливост</w:t>
      </w:r>
      <w:r>
        <w:rPr>
          <w:lang w:eastAsia="ru-RU"/>
        </w:rPr>
        <w:t>и</w:t>
      </w:r>
      <w:r w:rsidRPr="00B468E6">
        <w:rPr>
          <w:lang w:eastAsia="ru-RU"/>
        </w:rPr>
        <w:t xml:space="preserve"> (</w:t>
      </w:r>
      <w:r>
        <w:rPr>
          <w:lang w:eastAsia="ru-RU"/>
        </w:rPr>
        <w:t>100</w:t>
      </w:r>
      <w:r w:rsidRPr="00B468E6">
        <w:rPr>
          <w:lang w:eastAsia="ru-RU"/>
        </w:rPr>
        <w:t>)</w:t>
      </w:r>
      <w:r w:rsidRPr="00BE1CB3">
        <w:rPr>
          <w:lang w:eastAsia="ru-RU"/>
        </w:rPr>
        <w:t xml:space="preserve">. </w:t>
      </w:r>
      <w:r>
        <w:rPr>
          <w:lang w:eastAsia="ru-RU"/>
        </w:rPr>
        <w:t>Чуть ниже значения по показателям информационной открытости и доступности (97,0), далее следует показатель комфортности условий (91,4).</w:t>
      </w:r>
      <w:r w:rsidRPr="00BE1CB3">
        <w:rPr>
          <w:lang w:eastAsia="ru-RU"/>
        </w:rPr>
        <w:t xml:space="preserve"> Наиболее низкое значение принимает критерий доступности для инвалидов (</w:t>
      </w:r>
      <w:r>
        <w:rPr>
          <w:lang w:eastAsia="ru-RU"/>
        </w:rPr>
        <w:t>72,6</w:t>
      </w:r>
      <w:r w:rsidRPr="00BE1CB3">
        <w:rPr>
          <w:lang w:eastAsia="ru-RU"/>
        </w:rPr>
        <w:t xml:space="preserve">). </w:t>
      </w:r>
    </w:p>
    <w:p w:rsidR="000B64E0" w:rsidRPr="00BE1CB3" w:rsidRDefault="000B64E0" w:rsidP="000B64E0">
      <w:pPr>
        <w:keepNext/>
        <w:widowControl w:val="0"/>
        <w:autoSpaceDE w:val="0"/>
        <w:autoSpaceDN w:val="0"/>
        <w:adjustRightInd w:val="0"/>
        <w:spacing w:line="240" w:lineRule="auto"/>
        <w:ind w:firstLine="0"/>
        <w:rPr>
          <w:rFonts w:eastAsia="Times New Roman"/>
          <w:bCs/>
          <w:lang w:eastAsia="ru-RU"/>
        </w:rPr>
      </w:pPr>
      <w:r>
        <w:rPr>
          <w:noProof/>
          <w:lang w:eastAsia="ru-RU"/>
        </w:rPr>
        <w:drawing>
          <wp:inline distT="0" distB="0" distL="0" distR="0">
            <wp:extent cx="6400800" cy="3505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B64E0" w:rsidRPr="00BE1CB3" w:rsidRDefault="000B64E0" w:rsidP="000B64E0">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0004374B"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0004374B" w:rsidRPr="00BE1CB3">
        <w:rPr>
          <w:rFonts w:eastAsia="Times New Roman"/>
          <w:bCs/>
          <w:color w:val="595959"/>
          <w:lang w:eastAsia="ru-RU"/>
        </w:rPr>
        <w:fldChar w:fldCharType="separate"/>
      </w:r>
      <w:r w:rsidRPr="00B468E6">
        <w:rPr>
          <w:rFonts w:eastAsia="Times New Roman"/>
          <w:bCs/>
          <w:noProof/>
          <w:color w:val="595959"/>
          <w:lang w:eastAsia="ru-RU"/>
        </w:rPr>
        <w:t>1</w:t>
      </w:r>
      <w:r w:rsidR="0004374B"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rsidR="000B64E0" w:rsidRDefault="000B64E0">
      <w:pPr>
        <w:spacing w:line="240" w:lineRule="auto"/>
        <w:ind w:firstLine="0"/>
        <w:jc w:val="left"/>
        <w:rPr>
          <w:b/>
          <w:smallCaps/>
          <w:color w:val="9E5E9B" w:themeColor="accent6"/>
          <w:spacing w:val="24"/>
          <w:lang w:eastAsia="ru-RU"/>
        </w:rPr>
      </w:pPr>
      <w:r>
        <w:br w:type="page"/>
      </w:r>
    </w:p>
    <w:p w:rsidR="009A7C24" w:rsidRPr="00B468E6" w:rsidRDefault="009A7C24" w:rsidP="00284C81">
      <w:pPr>
        <w:pStyle w:val="32"/>
        <w:ind w:left="0" w:firstLine="0"/>
        <w:rPr>
          <w:rFonts w:eastAsia="Calibri"/>
          <w:sz w:val="28"/>
          <w:szCs w:val="28"/>
        </w:rPr>
      </w:pPr>
      <w:r w:rsidRPr="00B468E6">
        <w:rPr>
          <w:rFonts w:eastAsia="Calibri"/>
          <w:sz w:val="28"/>
          <w:szCs w:val="28"/>
        </w:rPr>
        <w:lastRenderedPageBreak/>
        <w:t xml:space="preserve">Основные недостатки </w:t>
      </w:r>
      <w:bookmarkEnd w:id="44"/>
      <w:r w:rsidR="00C2353E">
        <w:rPr>
          <w:rFonts w:eastAsia="Calibri"/>
          <w:sz w:val="28"/>
          <w:szCs w:val="28"/>
        </w:rPr>
        <w:t>в организации</w:t>
      </w:r>
    </w:p>
    <w:p w:rsidR="00A5060C" w:rsidRPr="00B468E6" w:rsidRDefault="00A5060C" w:rsidP="00A5060C">
      <w:pPr>
        <w:spacing w:line="240" w:lineRule="auto"/>
        <w:ind w:firstLine="0"/>
        <w:rPr>
          <w:rFonts w:eastAsia="Times New Roman"/>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9632"/>
      </w:tblGrid>
      <w:tr w:rsidR="00C2353E" w:rsidRPr="00C2353E" w:rsidTr="000B64E0">
        <w:trPr>
          <w:trHeight w:val="300"/>
        </w:trPr>
        <w:tc>
          <w:tcPr>
            <w:tcW w:w="2247" w:type="pct"/>
            <w:shd w:val="clear" w:color="auto" w:fill="auto"/>
            <w:noWrap/>
            <w:vAlign w:val="bottom"/>
            <w:hideMark/>
          </w:tcPr>
          <w:p w:rsidR="00C2353E" w:rsidRPr="000B64E0" w:rsidRDefault="00C2353E" w:rsidP="00C2353E">
            <w:pPr>
              <w:spacing w:line="240" w:lineRule="auto"/>
              <w:ind w:firstLine="0"/>
              <w:jc w:val="left"/>
              <w:rPr>
                <w:rFonts w:eastAsia="Times New Roman"/>
                <w:color w:val="000000"/>
                <w:lang w:eastAsia="ru-RU"/>
              </w:rPr>
            </w:pPr>
            <w:r w:rsidRPr="000B64E0">
              <w:rPr>
                <w:rFonts w:eastAsia="Times New Roman"/>
                <w:color w:val="000000"/>
                <w:lang w:eastAsia="ru-RU"/>
              </w:rPr>
              <w:t>МОУ Володарская СШ</w:t>
            </w:r>
          </w:p>
        </w:tc>
        <w:tc>
          <w:tcPr>
            <w:tcW w:w="2753" w:type="pct"/>
            <w:shd w:val="clear" w:color="auto" w:fill="auto"/>
            <w:noWrap/>
            <w:vAlign w:val="bottom"/>
            <w:hideMark/>
          </w:tcPr>
          <w:p w:rsidR="00C2353E" w:rsidRPr="000B64E0" w:rsidRDefault="00C2353E" w:rsidP="00C2353E">
            <w:pPr>
              <w:spacing w:line="240" w:lineRule="auto"/>
              <w:ind w:firstLine="0"/>
              <w:jc w:val="left"/>
              <w:rPr>
                <w:rFonts w:eastAsia="Times New Roman"/>
                <w:color w:val="000000"/>
                <w:lang w:eastAsia="ru-RU"/>
              </w:rPr>
            </w:pPr>
            <w:r w:rsidRPr="000B64E0">
              <w:rPr>
                <w:rFonts w:eastAsia="Times New Roman"/>
                <w:color w:val="000000"/>
                <w:lang w:eastAsia="ru-RU"/>
              </w:rPr>
              <w:t xml:space="preserve">Недостатки оборудования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адаптированные  лифты, поручни, расширенные дверные проемы; сменные кресло-коляски;специально оборудованные санитарно-гигиеническе помещения в организации; Отсутствие условий доступности, позволяющих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rsidR="00D445AF" w:rsidRPr="00DE7AAE" w:rsidRDefault="00D445AF" w:rsidP="00D445AF">
      <w:pPr>
        <w:ind w:firstLine="0"/>
        <w:rPr>
          <w:lang w:eastAsia="ru-RU"/>
        </w:rPr>
      </w:pPr>
    </w:p>
    <w:p w:rsidR="00D830FB" w:rsidRDefault="004F6456" w:rsidP="00DE7AAE">
      <w:pPr>
        <w:pStyle w:val="32"/>
        <w:ind w:left="0" w:firstLine="0"/>
        <w:rPr>
          <w:sz w:val="28"/>
          <w:szCs w:val="28"/>
        </w:rPr>
      </w:pPr>
      <w:bookmarkStart w:id="45" w:name="_Toc82410976"/>
      <w:r w:rsidRPr="00B468E6">
        <w:rPr>
          <w:sz w:val="28"/>
          <w:szCs w:val="28"/>
        </w:rPr>
        <w:t xml:space="preserve">Выводы и рекомендации </w:t>
      </w:r>
      <w:r w:rsidR="00D830FB" w:rsidRPr="00B468E6">
        <w:rPr>
          <w:sz w:val="28"/>
          <w:szCs w:val="28"/>
        </w:rPr>
        <w:t>по организациям</w:t>
      </w:r>
      <w:bookmarkEnd w:id="45"/>
    </w:p>
    <w:p w:rsidR="002A51E8" w:rsidRDefault="002A51E8" w:rsidP="002A51E8">
      <w:pPr>
        <w:rPr>
          <w:lang w:eastAsia="ru-RU"/>
        </w:rPr>
      </w:pPr>
    </w:p>
    <w:tbl>
      <w:tblPr>
        <w:tblW w:w="0" w:type="auto"/>
        <w:tblLayout w:type="fixed"/>
        <w:tblLook w:val="04A0"/>
      </w:tblPr>
      <w:tblGrid>
        <w:gridCol w:w="1168"/>
        <w:gridCol w:w="9288"/>
      </w:tblGrid>
      <w:tr w:rsidR="007A7DE4" w:rsidRPr="007A7DE4" w:rsidTr="007A7DE4">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7A7DE4" w:rsidRDefault="007A7DE4" w:rsidP="007A7DE4">
            <w:pPr>
              <w:spacing w:line="240" w:lineRule="auto"/>
              <w:ind w:firstLine="0"/>
              <w:jc w:val="left"/>
              <w:rPr>
                <w:rFonts w:eastAsia="Times New Roman"/>
                <w:color w:val="000000"/>
                <w:lang w:eastAsia="ru-RU"/>
              </w:rPr>
            </w:pPr>
            <w:r w:rsidRPr="007A7DE4">
              <w:rPr>
                <w:rFonts w:eastAsia="Times New Roman"/>
                <w:color w:val="000000"/>
                <w:lang w:eastAsia="ru-RU"/>
              </w:rPr>
              <w:t>МОУ Володарская СШ</w:t>
            </w:r>
          </w:p>
        </w:tc>
        <w:tc>
          <w:tcPr>
            <w:tcW w:w="9288" w:type="dxa"/>
            <w:tcBorders>
              <w:top w:val="single" w:sz="4" w:space="0" w:color="auto"/>
              <w:left w:val="nil"/>
              <w:bottom w:val="single" w:sz="4" w:space="0" w:color="auto"/>
              <w:right w:val="single" w:sz="4" w:space="0" w:color="auto"/>
            </w:tcBorders>
            <w:shd w:val="clear" w:color="auto" w:fill="auto"/>
            <w:noWrap/>
            <w:vAlign w:val="bottom"/>
            <w:hideMark/>
          </w:tcPr>
          <w:p w:rsidR="007A7DE4" w:rsidRPr="007A7DE4" w:rsidRDefault="007A7DE4" w:rsidP="007A7DE4">
            <w:pPr>
              <w:spacing w:line="240" w:lineRule="auto"/>
              <w:ind w:firstLine="0"/>
              <w:jc w:val="left"/>
              <w:rPr>
                <w:rFonts w:eastAsia="Times New Roman"/>
                <w:color w:val="000000"/>
                <w:lang w:eastAsia="ru-RU"/>
              </w:rPr>
            </w:pPr>
            <w:r w:rsidRPr="007A7DE4">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адаптированные  лифты,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rsidR="002A51E8" w:rsidRPr="002A51E8" w:rsidRDefault="002A51E8" w:rsidP="002A51E8">
      <w:pPr>
        <w:rPr>
          <w:lang w:eastAsia="ru-RU"/>
        </w:rPr>
      </w:pPr>
    </w:p>
    <w:p w:rsidR="00FC22D9" w:rsidRPr="00FC22D9" w:rsidRDefault="00FC22D9" w:rsidP="00FC22D9">
      <w:pPr>
        <w:keepNext/>
        <w:keepLines/>
        <w:pageBreakBefore/>
        <w:autoSpaceDE w:val="0"/>
        <w:autoSpaceDN w:val="0"/>
        <w:adjustRightInd w:val="0"/>
        <w:spacing w:line="240" w:lineRule="auto"/>
        <w:ind w:firstLine="0"/>
        <w:jc w:val="center"/>
        <w:outlineLvl w:val="0"/>
        <w:rPr>
          <w:rFonts w:eastAsia="SimSun"/>
          <w:b/>
          <w:lang w:eastAsia="ru-RU"/>
        </w:rPr>
      </w:pPr>
      <w:bookmarkStart w:id="46" w:name="_Toc75694177"/>
      <w:bookmarkStart w:id="47" w:name="_Toc82410977"/>
      <w:r w:rsidRPr="00FC22D9">
        <w:rPr>
          <w:rFonts w:eastAsia="SimSun"/>
          <w:b/>
          <w:lang w:eastAsia="ru-RU"/>
        </w:rPr>
        <w:lastRenderedPageBreak/>
        <w:t>ПРИЛОЖЕНИЯ</w:t>
      </w:r>
      <w:bookmarkEnd w:id="46"/>
      <w:bookmarkEnd w:id="47"/>
    </w:p>
    <w:p w:rsidR="00FC22D9" w:rsidRPr="00FC22D9" w:rsidRDefault="00FC22D9" w:rsidP="00FC22D9">
      <w:pPr>
        <w:tabs>
          <w:tab w:val="left" w:pos="5880"/>
        </w:tabs>
        <w:autoSpaceDE w:val="0"/>
        <w:autoSpaceDN w:val="0"/>
        <w:adjustRightInd w:val="0"/>
        <w:jc w:val="center"/>
        <w:outlineLvl w:val="1"/>
        <w:rPr>
          <w:b/>
          <w:bCs/>
        </w:rPr>
      </w:pPr>
      <w:bookmarkStart w:id="48" w:name="_Toc75694178"/>
      <w:bookmarkStart w:id="49" w:name="_Toc82410978"/>
      <w:r w:rsidRPr="00FC22D9">
        <w:rPr>
          <w:b/>
          <w:bCs/>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bookmarkEnd w:id="48"/>
      <w:bookmarkEnd w:id="49"/>
    </w:p>
    <w:p w:rsidR="00FC22D9" w:rsidRPr="00FC22D9" w:rsidRDefault="00FC22D9" w:rsidP="00FC22D9">
      <w:pPr>
        <w:autoSpaceDE w:val="0"/>
        <w:autoSpaceDN w:val="0"/>
        <w:adjustRightInd w:val="0"/>
        <w:ind w:firstLine="0"/>
        <w:jc w:val="right"/>
        <w:rPr>
          <w:bCs/>
          <w:lang w:eastAsia="ru-RU"/>
        </w:rPr>
      </w:pPr>
      <w:r w:rsidRPr="00FC22D9">
        <w:rPr>
          <w:bCs/>
          <w:lang w:eastAsia="ru-RU"/>
        </w:rPr>
        <w:t>(к расчету показателя 1.1)</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1.1.1 - Установленный нормативными правовыми актами объем информации на информационных стендах, расположенных в помещении образовательной организации</w:t>
      </w:r>
    </w:p>
    <w:p w:rsidR="00FC22D9" w:rsidRPr="00FC22D9" w:rsidRDefault="00FC22D9" w:rsidP="00FC22D9">
      <w:pPr>
        <w:autoSpaceDE w:val="0"/>
        <w:autoSpaceDN w:val="0"/>
        <w:adjustRightInd w:val="0"/>
        <w:rPr>
          <w:rFonts w:eastAsia="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791"/>
        <w:gridCol w:w="791"/>
        <w:gridCol w:w="791"/>
        <w:gridCol w:w="791"/>
        <w:gridCol w:w="1089"/>
      </w:tblGrid>
      <w:tr w:rsidR="00FC22D9" w:rsidRPr="00FC22D9" w:rsidTr="00585843">
        <w:trPr>
          <w:trHeight w:val="300"/>
          <w:tblHeader/>
        </w:trPr>
        <w:tc>
          <w:tcPr>
            <w:tcW w:w="5098" w:type="dxa"/>
            <w:shd w:val="clear" w:color="auto" w:fill="auto"/>
            <w:noWrap/>
            <w:vAlign w:val="bottom"/>
            <w:hideMark/>
          </w:tcPr>
          <w:p w:rsidR="00FC22D9" w:rsidRPr="00FC22D9" w:rsidRDefault="00FC22D9" w:rsidP="00FC22D9">
            <w:pPr>
              <w:ind w:firstLine="0"/>
              <w:jc w:val="center"/>
              <w:rPr>
                <w:rFonts w:eastAsia="Times New Roman"/>
                <w:b/>
                <w:lang w:eastAsia="ru-RU"/>
              </w:rPr>
            </w:pPr>
            <w:r w:rsidRPr="00FC22D9">
              <w:rPr>
                <w:rFonts w:eastAsia="Times New Roman"/>
                <w:b/>
                <w:lang w:eastAsia="ru-RU"/>
              </w:rPr>
              <w:t>Перечень информации</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ДО</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ОО</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ДОД</w:t>
            </w:r>
          </w:p>
        </w:tc>
        <w:tc>
          <w:tcPr>
            <w:tcW w:w="791" w:type="dxa"/>
            <w:shd w:val="clear" w:color="auto" w:fill="auto"/>
            <w:vAlign w:val="bottom"/>
          </w:tcPr>
          <w:p w:rsidR="00FC22D9" w:rsidRPr="00FC22D9" w:rsidRDefault="00FC22D9" w:rsidP="00677D21">
            <w:pPr>
              <w:ind w:firstLine="0"/>
              <w:rPr>
                <w:rFonts w:eastAsia="Times New Roman"/>
                <w:b/>
                <w:lang w:eastAsia="ru-RU"/>
              </w:rPr>
            </w:pPr>
            <w:r w:rsidRPr="00FC22D9">
              <w:rPr>
                <w:rFonts w:eastAsia="Times New Roman"/>
                <w:b/>
                <w:lang w:eastAsia="ru-RU"/>
              </w:rPr>
              <w:t>СПО</w:t>
            </w:r>
          </w:p>
        </w:tc>
        <w:tc>
          <w:tcPr>
            <w:tcW w:w="1089"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ДПО/ВО</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w:t>
            </w:r>
            <w:r w:rsidRPr="00FC22D9">
              <w:rPr>
                <w:rFonts w:eastAsia="Times New Roman"/>
                <w:lang w:eastAsia="ru-RU"/>
              </w:rPr>
              <w:lastRenderedPageBreak/>
              <w:t xml:space="preserve">наличии);  адреса электронной почты структурных подразделений (при наличии) </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Лицензии на осуществление образовательной деятельности (с приложениями)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Правила внутреннего распорядка обучающихся, правила внутреннего трудового распорядка и коллективный договор</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учебных планах реализуемых образовательных программ с приложением их копий</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руководителе образовательной организации, его заместителях, в том числе: фамилия, </w:t>
            </w:r>
            <w:r w:rsidRPr="00FC22D9">
              <w:rPr>
                <w:rFonts w:eastAsia="Times New Roman"/>
                <w:lang w:eastAsia="ru-RU"/>
              </w:rPr>
              <w:lastRenderedPageBreak/>
              <w:t>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об условиях питания обучающихся, в том числе инвалидов и лиц с ограниченными возможностями здоровья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условиях предоставления обучающимся стипендий, мер социальной поддержки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rsidRPr="00FC22D9">
              <w:rPr>
                <w:rFonts w:eastAsia="Times New Roman"/>
                <w:lang w:eastAsia="ru-RU"/>
              </w:rPr>
              <w:lastRenderedPageBreak/>
              <w:t>местных бюджетов, по договорам об образовании за счет средств физических и (или) юридических лиц)</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rPr>
          <w:rFonts w:eastAsia="Times New Roman"/>
          <w:b/>
          <w:lang w:eastAsia="ru-RU"/>
        </w:rPr>
      </w:pPr>
      <w:r w:rsidRPr="00FC22D9">
        <w:rPr>
          <w:rFonts w:eastAsia="Times New Roman"/>
          <w:b/>
          <w:lang w:eastAsia="ru-RU"/>
        </w:rPr>
        <w:t>Условные обозначения: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ДО – дошкольные образовательные организации</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ОО – общеобразовательные организации</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СПО – организации среднего профессионального образования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ДОД – организации дополнительного образования детей</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ДПО – организации дополнительного профессионального образования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ВО – организации высшего образования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 </w:t>
      </w:r>
      <w:r w:rsidRPr="00FC22D9">
        <w:rPr>
          <w:rFonts w:eastAsia="Times New Roman"/>
          <w:lang w:eastAsia="ru-RU"/>
        </w:rPr>
        <w:noBreakHyphen/>
        <w:t xml:space="preserve"> информация должна быть представлена</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«Х» </w:t>
      </w:r>
      <w:r w:rsidRPr="00FC22D9">
        <w:rPr>
          <w:rFonts w:eastAsia="Times New Roman"/>
          <w:lang w:eastAsia="ru-RU"/>
        </w:rPr>
        <w:noBreakHyphen/>
        <w:t xml:space="preserve"> информация не должна быть представлена/ информация (единица информации) не учитывается в расчете </w:t>
      </w:r>
      <w:r w:rsidRPr="00FC22D9">
        <w:rPr>
          <w:rFonts w:eastAsia="Times New Roman"/>
          <w:bCs/>
          <w:lang w:eastAsia="ru-RU"/>
        </w:rPr>
        <w:t>нормативного количества материалов/единиц информации</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 »</w:t>
      </w:r>
      <w:r w:rsidRPr="00FC22D9">
        <w:rPr>
          <w:rFonts w:eastAsia="Times New Roman"/>
          <w:lang w:eastAsia="ru-RU"/>
        </w:rPr>
        <w:noBreakHyphen/>
        <w:t xml:space="preserve"> информация должна быть представлена при наличии в образовательной организации</w:t>
      </w:r>
    </w:p>
    <w:p w:rsidR="00FC22D9" w:rsidRPr="00FC22D9" w:rsidRDefault="00FC22D9" w:rsidP="00FC22D9">
      <w:pPr>
        <w:autoSpaceDE w:val="0"/>
        <w:autoSpaceDN w:val="0"/>
        <w:adjustRightInd w:val="0"/>
        <w:rPr>
          <w:rFonts w:eastAsia="Times New Roman"/>
          <w:bCs/>
          <w:i/>
          <w:lang w:eastAsia="ru-RU"/>
        </w:rPr>
      </w:pPr>
      <w:r w:rsidRPr="00FC22D9">
        <w:rPr>
          <w:rFonts w:eastAsia="Times New Roman"/>
          <w:bCs/>
          <w:i/>
          <w:lang w:eastAsia="ru-RU"/>
        </w:rPr>
        <w:t xml:space="preserve">** </w:t>
      </w:r>
      <w:r w:rsidRPr="00FC22D9">
        <w:rPr>
          <w:rFonts w:eastAsia="Times New Roman"/>
          <w:bCs/>
          <w:iCs/>
          <w:lang w:eastAsia="ru-RU"/>
        </w:rPr>
        <w:t>Общее количество единиц информации, подлежащих к размещению (И</w:t>
      </w:r>
      <w:r w:rsidRPr="00FC22D9">
        <w:rPr>
          <w:rFonts w:eastAsia="Times New Roman"/>
          <w:bCs/>
          <w:iCs/>
          <w:vertAlign w:val="subscript"/>
          <w:lang w:eastAsia="ru-RU"/>
        </w:rPr>
        <w:t>норм</w:t>
      </w:r>
      <w:r w:rsidRPr="00FC22D9">
        <w:rPr>
          <w:rFonts w:eastAsia="Times New Roman"/>
          <w:bCs/>
          <w:iCs/>
          <w:lang w:eastAsia="ru-RU"/>
        </w:rPr>
        <w:t>), определяется с учетом типа образовательных организаций и условий предоставления образовательных услуг и уменьшенное на число отсутствующих в образовательной организации отдельных элементов деятельности (в таблице данные элементы указаны со знаком «звездочка» - *).</w:t>
      </w:r>
    </w:p>
    <w:p w:rsidR="00FC22D9" w:rsidRPr="00FC22D9" w:rsidRDefault="00FC22D9" w:rsidP="00FC22D9">
      <w:pPr>
        <w:autoSpaceDE w:val="0"/>
        <w:autoSpaceDN w:val="0"/>
        <w:adjustRightInd w:val="0"/>
        <w:ind w:firstLine="0"/>
        <w:rPr>
          <w:rFonts w:eastAsia="Times New Roman"/>
          <w:bCs/>
          <w:i/>
          <w:lang w:eastAsia="ru-RU"/>
        </w:rPr>
      </w:pP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1.1.2 - Установленный нормативными правовыми актами объем информации на официальном сайте образовательной организации</w:t>
      </w:r>
    </w:p>
    <w:p w:rsidR="00FC22D9" w:rsidRPr="00FC22D9" w:rsidRDefault="00FC22D9" w:rsidP="00FC22D9">
      <w:pPr>
        <w:autoSpaceDE w:val="0"/>
        <w:autoSpaceDN w:val="0"/>
        <w:adjustRightInd w:val="0"/>
        <w:ind w:firstLine="0"/>
        <w:rPr>
          <w:rFonts w:eastAsia="Times New Roman"/>
          <w:bCs/>
          <w:lang w:eastAsia="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709"/>
        <w:gridCol w:w="709"/>
        <w:gridCol w:w="992"/>
        <w:gridCol w:w="854"/>
        <w:gridCol w:w="1327"/>
      </w:tblGrid>
      <w:tr w:rsidR="00FC22D9" w:rsidRPr="00FC22D9" w:rsidTr="00585843">
        <w:trPr>
          <w:trHeight w:val="300"/>
          <w:tblHeader/>
        </w:trPr>
        <w:tc>
          <w:tcPr>
            <w:tcW w:w="513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Перечень информации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ОО</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ДОД</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СПО</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ДПО/ВО</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 xml:space="preserve">Информация о дате создания образовательной организации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учредителе/учредителях образовательной организации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представительствах и филиалах образовательной организации</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rFonts w:eastAsia="Times New Roman"/>
                <w:b/>
                <w:bCs/>
                <w:lang w:eastAsia="ru-RU"/>
              </w:rPr>
              <w:t>+*</w:t>
            </w:r>
          </w:p>
        </w:tc>
        <w:tc>
          <w:tcPr>
            <w:tcW w:w="1134"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Сведения о положениях о структурных подразделениях (об органах управления) </w:t>
            </w:r>
            <w:r w:rsidRPr="00FC22D9">
              <w:rPr>
                <w:rFonts w:eastAsia="Times New Roman"/>
                <w:lang w:eastAsia="ru-RU"/>
              </w:rPr>
              <w:lastRenderedPageBreak/>
              <w:t>с приложением копий указанных положений (при их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Устав образовательной организации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Лицензии на осуществление образовательной деятельности (с приложениями)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FC22D9">
              <w:rPr>
                <w:rFonts w:eastAsia="Times New Roman"/>
                <w:lang w:eastAsia="ru-RU"/>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Правила внутреннего распорядка обучающихся, правила внутреннего трудового распорядка и коллективный договор</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Отчет о результатах самообследования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w:t>
            </w:r>
            <w:r w:rsidRPr="00FC22D9">
              <w:rPr>
                <w:rFonts w:eastAsia="Times New Roman"/>
                <w:lang w:eastAsia="ru-RU"/>
              </w:rPr>
              <w:lastRenderedPageBreak/>
              <w:t>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уровнях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формах обучения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нормативных сроках обучения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описании </w:t>
            </w:r>
            <w:r w:rsidRPr="00FC22D9">
              <w:rPr>
                <w:rFonts w:eastAsia="Times New Roman"/>
                <w:lang w:eastAsia="ru-RU"/>
              </w:rPr>
              <w:lastRenderedPageBreak/>
              <w:t>образовательных программ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об учебных планах реализуемых образовательных программ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календарных учебных графиках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языках, на которых осуществляется образование (обучение)</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tcPr>
          <w:p w:rsidR="00FC22D9" w:rsidRPr="00FC22D9" w:rsidRDefault="00FC22D9" w:rsidP="00FC22D9">
            <w:pPr>
              <w:ind w:firstLine="0"/>
              <w:jc w:val="center"/>
              <w:rPr>
                <w:b/>
                <w:bCs/>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Уровень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Код и наименование профессии, специальности, направления подготовки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w:t>
            </w:r>
            <w:r w:rsidRPr="00FC22D9">
              <w:rPr>
                <w:rFonts w:eastAsia="Times New Roman"/>
                <w:lang w:eastAsia="ru-RU"/>
              </w:rPr>
              <w:lastRenderedPageBreak/>
              <w:t>организаций высшего образования и организаций дополнительного профессионального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федеральных </w:t>
            </w:r>
            <w:r w:rsidRPr="00FC22D9">
              <w:rPr>
                <w:rFonts w:eastAsia="Times New Roman"/>
                <w:lang w:eastAsia="ru-RU"/>
              </w:rPr>
              <w:lastRenderedPageBreak/>
              <w:t xml:space="preserve">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w:t>
            </w:r>
            <w:r w:rsidRPr="00FC22D9">
              <w:rPr>
                <w:rFonts w:eastAsia="Times New Roman"/>
                <w:lang w:eastAsia="ru-RU"/>
              </w:rPr>
              <w:lastRenderedPageBreak/>
              <w:t>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условиях охраны </w:t>
            </w:r>
            <w:r w:rsidRPr="00FC22D9">
              <w:rPr>
                <w:rFonts w:eastAsia="Times New Roman"/>
                <w:lang w:eastAsia="ru-RU"/>
              </w:rPr>
              <w:lastRenderedPageBreak/>
              <w:t xml:space="preserve">здоровья обучающихся, в том числе инвалидов и лиц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условиях предоставления обучающимся стипендий, мер социальной поддержки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трудоустройстве выпускников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поступлении финансовых и материальных средств и об их расходовании по итогам финансового года</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rsidR="00FC22D9" w:rsidRPr="00FC22D9" w:rsidRDefault="00FC22D9" w:rsidP="00FC22D9">
      <w:pPr>
        <w:autoSpaceDE w:val="0"/>
        <w:autoSpaceDN w:val="0"/>
        <w:adjustRightInd w:val="0"/>
        <w:spacing w:line="240" w:lineRule="auto"/>
        <w:ind w:firstLine="0"/>
        <w:jc w:val="left"/>
        <w:rPr>
          <w:rFonts w:eastAsia="Times New Roman"/>
          <w:lang w:eastAsia="ru-RU"/>
        </w:rPr>
      </w:pPr>
    </w:p>
    <w:p w:rsidR="00677D21" w:rsidRPr="00B468E6" w:rsidRDefault="00677D21">
      <w:pPr>
        <w:spacing w:line="240" w:lineRule="auto"/>
        <w:ind w:firstLine="0"/>
        <w:jc w:val="left"/>
        <w:rPr>
          <w:b/>
          <w:bCs/>
          <w:smallCaps/>
        </w:rPr>
      </w:pPr>
      <w:bookmarkStart w:id="50" w:name="_Toc75694179"/>
      <w:r w:rsidRPr="00B468E6">
        <w:rPr>
          <w:b/>
          <w:bCs/>
          <w:smallCaps/>
        </w:rPr>
        <w:br w:type="page"/>
      </w:r>
    </w:p>
    <w:p w:rsidR="00FC22D9" w:rsidRPr="00FC22D9" w:rsidRDefault="00FC22D9" w:rsidP="00FC22D9">
      <w:pPr>
        <w:tabs>
          <w:tab w:val="left" w:pos="5880"/>
        </w:tabs>
        <w:autoSpaceDE w:val="0"/>
        <w:autoSpaceDN w:val="0"/>
        <w:adjustRightInd w:val="0"/>
        <w:jc w:val="center"/>
        <w:outlineLvl w:val="1"/>
        <w:rPr>
          <w:b/>
          <w:bCs/>
          <w:smallCaps/>
        </w:rPr>
      </w:pPr>
      <w:bookmarkStart w:id="51" w:name="_Toc82410979"/>
      <w:r w:rsidRPr="00FC22D9">
        <w:rPr>
          <w:b/>
          <w:bCs/>
          <w:smallCaps/>
        </w:rPr>
        <w:lastRenderedPageBreak/>
        <w:t>Приложение 2.</w:t>
      </w:r>
      <w:r w:rsidRPr="00FC22D9">
        <w:rPr>
          <w:b/>
          <w:bCs/>
        </w:rPr>
        <w:t xml:space="preserve"> Акт выезда в образовательную организацию, реализующую программы общего образования</w:t>
      </w:r>
      <w:bookmarkEnd w:id="50"/>
      <w:bookmarkEnd w:id="51"/>
    </w:p>
    <w:p w:rsidR="00FC22D9" w:rsidRPr="00FC22D9" w:rsidRDefault="00FC22D9" w:rsidP="00FC22D9">
      <w:pPr>
        <w:widowControl w:val="0"/>
        <w:tabs>
          <w:tab w:val="left" w:pos="851"/>
          <w:tab w:val="left" w:pos="993"/>
          <w:tab w:val="left" w:pos="1418"/>
          <w:tab w:val="left" w:pos="9355"/>
        </w:tabs>
        <w:autoSpaceDE w:val="0"/>
        <w:autoSpaceDN w:val="0"/>
        <w:adjustRightInd w:val="0"/>
        <w:ind w:firstLine="0"/>
        <w:rPr>
          <w:rFonts w:eastAsia="Times New Roman"/>
          <w:lang w:eastAsia="ru-RU"/>
        </w:rPr>
      </w:pPr>
    </w:p>
    <w:tbl>
      <w:tblPr>
        <w:tblStyle w:val="11c"/>
        <w:tblW w:w="9640"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3544"/>
        <w:gridCol w:w="2977"/>
        <w:gridCol w:w="3119"/>
      </w:tblGrid>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Наименование образовательной организации</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ИНН</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Официальный адрес образовательной организации</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Фактические адреса местонахождения зданий образовательной организации (для комплексов)</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9640" w:type="dxa"/>
            <w:gridSpan w:val="3"/>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Численность обучающихся в образовательной организации</w:t>
            </w:r>
          </w:p>
        </w:tc>
      </w:tr>
      <w:tr w:rsidR="00FC22D9" w:rsidRPr="00FC22D9" w:rsidTr="00585843">
        <w:trPr>
          <w:trHeight w:val="497"/>
        </w:trPr>
        <w:tc>
          <w:tcPr>
            <w:tcW w:w="6521" w:type="dxa"/>
            <w:gridSpan w:val="2"/>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 xml:space="preserve">Общая численность обучающихся/ воспитанников в организации </w:t>
            </w:r>
            <w:r w:rsidRPr="00FC22D9">
              <w:rPr>
                <w:rFonts w:cs="Times New Roman"/>
                <w:bCs/>
                <w:lang w:eastAsia="ru-RU"/>
              </w:rPr>
              <w:t>(в течение календарного года, предшествующего году проведения независимой оценки качества)</w:t>
            </w:r>
          </w:p>
        </w:tc>
        <w:tc>
          <w:tcPr>
            <w:tcW w:w="3119" w:type="dxa"/>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6521" w:type="dxa"/>
            <w:gridSpan w:val="2"/>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Численность обучающихся/ воспитанников с установленной группой инвалидности/ ОВЗ</w:t>
            </w:r>
          </w:p>
        </w:tc>
        <w:tc>
          <w:tcPr>
            <w:tcW w:w="3119" w:type="dxa"/>
          </w:tcPr>
          <w:p w:rsidR="00FC22D9" w:rsidRPr="00FC22D9" w:rsidRDefault="00FC22D9" w:rsidP="00FC22D9">
            <w:pPr>
              <w:autoSpaceDE w:val="0"/>
              <w:autoSpaceDN w:val="0"/>
              <w:adjustRightInd w:val="0"/>
              <w:ind w:firstLine="0"/>
              <w:rPr>
                <w:rFonts w:cs="Times New Roman"/>
                <w:b/>
                <w:bCs/>
                <w:lang w:eastAsia="ru-RU"/>
              </w:rPr>
            </w:pPr>
          </w:p>
        </w:tc>
      </w:tr>
    </w:tbl>
    <w:p w:rsidR="00FC22D9" w:rsidRPr="00FC22D9" w:rsidRDefault="00FC22D9" w:rsidP="00FC22D9">
      <w:pPr>
        <w:autoSpaceDE w:val="0"/>
        <w:autoSpaceDN w:val="0"/>
        <w:adjustRightInd w:val="0"/>
        <w:ind w:firstLine="0"/>
        <w:rPr>
          <w:rFonts w:eastAsia="Times New Roman"/>
          <w:b/>
          <w:lang w:eastAsia="ru-RU"/>
        </w:rPr>
      </w:pPr>
    </w:p>
    <w:p w:rsidR="00FC22D9" w:rsidRPr="00FC22D9" w:rsidRDefault="00FC22D9" w:rsidP="00FC22D9">
      <w:pPr>
        <w:autoSpaceDE w:val="0"/>
        <w:autoSpaceDN w:val="0"/>
        <w:adjustRightInd w:val="0"/>
        <w:rPr>
          <w:rFonts w:eastAsia="Times New Roman"/>
          <w:lang w:eastAsia="ru-RU"/>
        </w:rPr>
      </w:pPr>
      <w:r w:rsidRPr="00FC22D9">
        <w:rPr>
          <w:rFonts w:eastAsia="Times New Roman"/>
          <w:bCs/>
          <w:lang w:eastAsia="ru-RU"/>
        </w:rPr>
        <w:t>Критерий 1. "Открытость и доступность информации об образовательной организации":</w:t>
      </w:r>
    </w:p>
    <w:p w:rsidR="00FC22D9" w:rsidRPr="00FC22D9" w:rsidRDefault="00FC22D9" w:rsidP="00FC22D9">
      <w:pPr>
        <w:tabs>
          <w:tab w:val="left" w:pos="1134"/>
        </w:tabs>
        <w:autoSpaceDE w:val="0"/>
        <w:autoSpaceDN w:val="0"/>
        <w:adjustRightInd w:val="0"/>
        <w:rPr>
          <w:rFonts w:eastAsia="Times New Roman"/>
          <w:lang w:eastAsia="ru-RU"/>
        </w:rPr>
      </w:pPr>
      <w:r w:rsidRPr="00FC22D9">
        <w:rPr>
          <w:rFonts w:eastAsia="Times New Roman"/>
          <w:bCs/>
          <w:lang w:eastAsia="ru-RU"/>
        </w:rPr>
        <w:t xml:space="preserve">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Cs/>
          <w:lang w:eastAsia="ru-RU"/>
        </w:rPr>
      </w:pPr>
      <w:r w:rsidRPr="00FC22D9">
        <w:rPr>
          <w:rFonts w:eastAsia="Times New Roman"/>
          <w:bCs/>
          <w:lang w:eastAsia="ru-RU"/>
        </w:rPr>
        <w:lastRenderedPageBreak/>
        <w:t xml:space="preserve">Соответствие информации о деятельности образовательной организации, размещенной на информационных СТЕНДАХ, расположенных в помещении организации, и требованиям к ней, установленным нормативными правовыми актами </w:t>
      </w:r>
    </w:p>
    <w:p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6"/>
        <w:gridCol w:w="850"/>
        <w:gridCol w:w="851"/>
        <w:gridCol w:w="1276"/>
      </w:tblGrid>
      <w:tr w:rsidR="00FC22D9" w:rsidRPr="00FC22D9" w:rsidTr="00585843">
        <w:trPr>
          <w:trHeight w:val="300"/>
          <w:tblHeader/>
        </w:trPr>
        <w:tc>
          <w:tcPr>
            <w:tcW w:w="651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Перечень информации</w:t>
            </w:r>
          </w:p>
        </w:tc>
        <w:tc>
          <w:tcPr>
            <w:tcW w:w="8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 преду-смотрено</w:t>
            </w: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
                <w:bCs/>
                <w:lang w:eastAsia="ru-RU"/>
              </w:rPr>
              <w:t>Основные сведения</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Документы (в виде копий)</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 xml:space="preserve">Свидетельства о государственной аккредитации (с </w:t>
            </w:r>
            <w:r w:rsidRPr="00FC22D9">
              <w:rPr>
                <w:rFonts w:eastAsia="Times New Roman"/>
                <w:bCs/>
                <w:lang w:eastAsia="ru-RU"/>
              </w:rPr>
              <w:lastRenderedPageBreak/>
              <w:t>приложениями)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Образование</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сроке действия государственной аккредитации образовательных программ</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 xml:space="preserve">Информация об учебных планах реализуемых </w:t>
            </w:r>
            <w:r w:rsidRPr="00FC22D9">
              <w:rPr>
                <w:rFonts w:eastAsia="Times New Roman"/>
                <w:bCs/>
                <w:lang w:eastAsia="ru-RU"/>
              </w:rPr>
              <w:lastRenderedPageBreak/>
              <w:t>образовательных программ с приложением их копий</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Руководство. Педагогический состав</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Материально-техническое обеспечении образовательной деятельности</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bl>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
          <w:bCs/>
          <w:lang w:eastAsia="ru-RU"/>
        </w:rPr>
      </w:pPr>
      <w:r w:rsidRPr="00FC22D9">
        <w:rPr>
          <w:rFonts w:eastAsia="Times New Roman"/>
          <w:b/>
          <w:bCs/>
          <w:lang w:eastAsia="ru-RU"/>
        </w:rPr>
        <w:t>Соответствие информации о деятельности образовательной организации, на официальном САЙТЕ образовательной организации в сети Интернет, и требований к ней, установленным нормативными правовыми актами</w:t>
      </w:r>
    </w:p>
    <w:p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850"/>
        <w:gridCol w:w="737"/>
        <w:gridCol w:w="1390"/>
      </w:tblGrid>
      <w:tr w:rsidR="00FC22D9" w:rsidRPr="00FC22D9" w:rsidTr="00585843">
        <w:trPr>
          <w:trHeight w:val="300"/>
          <w:tblHeader/>
        </w:trPr>
        <w:tc>
          <w:tcPr>
            <w:tcW w:w="65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Перечень информации</w:t>
            </w:r>
          </w:p>
        </w:tc>
        <w:tc>
          <w:tcPr>
            <w:tcW w:w="8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 преду-смотрено</w:t>
            </w: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Основные сведения</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дате создания образовательной организации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учредителе/учредителях образовательной организации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представительствах и филиалах образовательной организации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Сведения о положениях о структурных </w:t>
            </w:r>
            <w:r w:rsidRPr="00FC22D9">
              <w:rPr>
                <w:rFonts w:eastAsia="Times New Roman"/>
                <w:bCs/>
                <w:lang w:eastAsia="ru-RU"/>
              </w:rPr>
              <w:lastRenderedPageBreak/>
              <w:t>подразделениях (об органах управления) с приложением копий указанных положений (при их наличии)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Документы (в виде копий)</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Устав образовательной организации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Свидетельства о государственной аккредитации (с приложениями)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w:t>
            </w:r>
            <w:r w:rsidRPr="00FC22D9">
              <w:rPr>
                <w:rFonts w:eastAsia="Times New Roman"/>
                <w:bCs/>
                <w:lang w:eastAsia="ru-RU"/>
              </w:rPr>
              <w:lastRenderedPageBreak/>
              <w:t>(или) родителями (законными представителями) несовершеннолетних обучающихся.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Отчет о результатах самообследования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Предписания органов, осуществляющих государственный контроль (надзор) в сфере образования, отчеты об исполнении таких </w:t>
            </w:r>
            <w:r w:rsidRPr="00FC22D9">
              <w:rPr>
                <w:rFonts w:eastAsia="Times New Roman"/>
                <w:bCs/>
                <w:lang w:eastAsia="ru-RU"/>
              </w:rPr>
              <w:lastRenderedPageBreak/>
              <w:t>предписаний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Образование</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реализуемых уровнях образования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формах обучения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нормативных сроках обучения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описании образовательных программ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учебных планах реализуемых образовательных программ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календарных учебных графиках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w:t>
            </w:r>
            <w:r w:rsidRPr="00FC22D9">
              <w:rPr>
                <w:rFonts w:eastAsia="Times New Roman"/>
                <w:bCs/>
                <w:lang w:eastAsia="ru-RU"/>
              </w:rPr>
              <w:lastRenderedPageBreak/>
              <w:t>(модулей), практики, предусмотренных соответствующей образовательной программой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w:t>
            </w:r>
            <w:r w:rsidRPr="00FC22D9">
              <w:rPr>
                <w:rFonts w:eastAsia="Times New Roman"/>
                <w:bCs/>
                <w:lang w:eastAsia="ru-RU"/>
              </w:rPr>
              <w:lastRenderedPageBreak/>
              <w:t xml:space="preserve">сайте Минобрнауки России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Руководство. Педагогический состав</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Материально-техническое обеспечение образовательной деятельности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материально-техническом обеспечении образовательной деятельности (в том числе: наличие   оборудованных учебных </w:t>
            </w:r>
            <w:r w:rsidRPr="00FC22D9">
              <w:rPr>
                <w:rFonts w:eastAsia="Times New Roman"/>
                <w:bCs/>
                <w:lang w:eastAsia="ru-RU"/>
              </w:rPr>
              <w:lastRenderedPageBreak/>
              <w:t xml:space="preserve">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наличии специальных технических средств обучения коллективного и индивидуального </w:t>
            </w:r>
            <w:r w:rsidRPr="00FC22D9">
              <w:rPr>
                <w:rFonts w:eastAsia="Times New Roman"/>
                <w:bCs/>
                <w:lang w:eastAsia="ru-RU"/>
              </w:rPr>
              <w:lastRenderedPageBreak/>
              <w:t>пользования для инвалидов и лиц с ограниченными возможностями здоровья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Стипендии и иные виды материальной поддержки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и условиях предоставления обучающимся стипендий, мер социальной поддержки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Финансово-хозяйственная деятельность</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поступлении финансовых и материальных средств и об их расходовании по </w:t>
            </w:r>
            <w:r w:rsidRPr="00FC22D9">
              <w:rPr>
                <w:rFonts w:eastAsia="Times New Roman"/>
                <w:bCs/>
                <w:lang w:eastAsia="ru-RU"/>
              </w:rPr>
              <w:lastRenderedPageBreak/>
              <w:t>итогам финансового года</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Вакантные места для приема (перевода)</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bl>
    <w:p w:rsidR="00FC22D9" w:rsidRPr="00FC22D9" w:rsidRDefault="00FC22D9" w:rsidP="00FC22D9">
      <w:pPr>
        <w:autoSpaceDE w:val="0"/>
        <w:autoSpaceDN w:val="0"/>
        <w:adjustRightInd w:val="0"/>
        <w:ind w:left="709" w:firstLine="0"/>
        <w:rPr>
          <w:b/>
          <w:bCs/>
          <w:lang w:eastAsia="ru-RU"/>
        </w:rPr>
      </w:pPr>
    </w:p>
    <w:p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bl>
      <w:tblPr>
        <w:tblStyle w:val="162"/>
        <w:tblW w:w="9498" w:type="dxa"/>
        <w:tblInd w:w="-5" w:type="dxa"/>
        <w:tblLook w:val="04A0"/>
      </w:tblPr>
      <w:tblGrid>
        <w:gridCol w:w="7513"/>
        <w:gridCol w:w="992"/>
        <w:gridCol w:w="993"/>
      </w:tblGrid>
      <w:tr w:rsidR="00FC22D9" w:rsidRPr="00FC22D9" w:rsidTr="00585843">
        <w:trPr>
          <w:trHeight w:val="518"/>
        </w:trPr>
        <w:tc>
          <w:tcPr>
            <w:tcW w:w="7513" w:type="dxa"/>
            <w:vMerge w:val="restart"/>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Дистанционный способ</w:t>
            </w:r>
          </w:p>
        </w:tc>
        <w:tc>
          <w:tcPr>
            <w:tcW w:w="1985" w:type="dxa"/>
            <w:gridSpan w:val="2"/>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Наличие  *</w:t>
            </w:r>
          </w:p>
        </w:tc>
      </w:tr>
      <w:tr w:rsidR="00FC22D9" w:rsidRPr="00FC22D9" w:rsidTr="00585843">
        <w:trPr>
          <w:trHeight w:val="143"/>
        </w:trPr>
        <w:tc>
          <w:tcPr>
            <w:tcW w:w="7513" w:type="dxa"/>
            <w:vMerge/>
            <w:shd w:val="clear" w:color="auto" w:fill="DDD9C3"/>
            <w:vAlign w:val="center"/>
          </w:tcPr>
          <w:p w:rsidR="00FC22D9" w:rsidRPr="00FC22D9" w:rsidRDefault="00FC22D9" w:rsidP="00FC22D9">
            <w:pPr>
              <w:autoSpaceDE w:val="0"/>
              <w:autoSpaceDN w:val="0"/>
              <w:adjustRightInd w:val="0"/>
              <w:ind w:firstLine="0"/>
              <w:jc w:val="center"/>
              <w:rPr>
                <w:rFonts w:cs="Times New Roman"/>
                <w:b/>
                <w:lang w:eastAsia="ru-RU"/>
              </w:rPr>
            </w:pP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телефон</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электронная почта</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электронные сервисы (форма для подачи электронного обращения (жалобы, предложения), получение консультации по оказываемым услугам и пр.)</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раздел «Часто задаваемые вопросы»</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rPr>
          <w:trHeight w:val="577"/>
        </w:trPr>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иной дистанционный способ взаимодействия (укажите какой?)___</w:t>
            </w:r>
            <w:r w:rsidRPr="00FC22D9">
              <w:rPr>
                <w:rFonts w:cs="Times New Roman"/>
                <w:bCs/>
                <w:lang w:eastAsia="ru-RU"/>
              </w:rPr>
              <w:br/>
              <w:t>________________________________________</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bl>
    <w:p w:rsidR="00FC22D9" w:rsidRPr="00FC22D9" w:rsidRDefault="00FC22D9" w:rsidP="00FC22D9">
      <w:pPr>
        <w:autoSpaceDE w:val="0"/>
        <w:autoSpaceDN w:val="0"/>
        <w:adjustRightInd w:val="0"/>
        <w:ind w:left="720" w:firstLine="0"/>
        <w:contextualSpacing/>
        <w:rPr>
          <w:b/>
          <w:bCs/>
          <w:lang w:eastAsia="ru-RU"/>
        </w:rPr>
      </w:pPr>
    </w:p>
    <w:p w:rsidR="00FC22D9" w:rsidRPr="00FC22D9" w:rsidRDefault="00FC22D9" w:rsidP="00FC22D9">
      <w:pPr>
        <w:autoSpaceDE w:val="0"/>
        <w:autoSpaceDN w:val="0"/>
        <w:adjustRightInd w:val="0"/>
        <w:contextualSpacing/>
        <w:rPr>
          <w:lang w:eastAsia="ru-RU"/>
        </w:rPr>
      </w:pPr>
      <w:r w:rsidRPr="00FC22D9">
        <w:rPr>
          <w:bCs/>
          <w:lang w:eastAsia="ru-RU"/>
        </w:rPr>
        <w:lastRenderedPageBreak/>
        <w:t>* фиксация функционирования дистанционного способа производится по результатам контрольного мониторинга</w:t>
      </w:r>
    </w:p>
    <w:p w:rsidR="00FC22D9" w:rsidRPr="00FC22D9" w:rsidRDefault="00FC22D9" w:rsidP="00FC22D9">
      <w:pPr>
        <w:autoSpaceDE w:val="0"/>
        <w:autoSpaceDN w:val="0"/>
        <w:adjustRightInd w:val="0"/>
        <w:ind w:left="720" w:firstLine="0"/>
        <w:contextualSpacing/>
        <w:rPr>
          <w:b/>
          <w:bCs/>
          <w:lang w:eastAsia="ru-RU"/>
        </w:rPr>
      </w:pPr>
    </w:p>
    <w:p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t xml:space="preserve">Сведения о популяризацииофициального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FC22D9">
        <w:rPr>
          <w:rFonts w:eastAsia="Times New Roman"/>
          <w:bCs/>
          <w:lang w:eastAsia="ru-RU"/>
        </w:rPr>
        <w:t>(</w:t>
      </w:r>
      <w:hyperlink r:id="rId46" w:history="1">
        <w:r w:rsidRPr="00FC22D9">
          <w:rPr>
            <w:rFonts w:eastAsia="Times New Roman"/>
            <w:bCs/>
            <w:u w:val="single"/>
            <w:lang w:eastAsia="ru-RU"/>
          </w:rPr>
          <w:t>bus.gov.ru</w:t>
        </w:r>
      </w:hyperlink>
      <w:r w:rsidRPr="00FC22D9">
        <w:rPr>
          <w:rFonts w:eastAsia="Times New Roman"/>
          <w:bCs/>
          <w:lang w:eastAsia="ru-RU"/>
        </w:rPr>
        <w:t xml:space="preserve"> ) </w:t>
      </w:r>
    </w:p>
    <w:tbl>
      <w:tblPr>
        <w:tblStyle w:val="21f1"/>
        <w:tblW w:w="9498" w:type="dxa"/>
        <w:tblInd w:w="-5" w:type="dxa"/>
        <w:tblLayout w:type="fixed"/>
        <w:tblLook w:val="04A0"/>
      </w:tblPr>
      <w:tblGrid>
        <w:gridCol w:w="7513"/>
        <w:gridCol w:w="992"/>
        <w:gridCol w:w="993"/>
      </w:tblGrid>
      <w:tr w:rsidR="00FC22D9" w:rsidRPr="00FC22D9" w:rsidTr="00585843">
        <w:trPr>
          <w:tblHeader/>
        </w:trPr>
        <w:tc>
          <w:tcPr>
            <w:tcW w:w="751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Параметр</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rsidTr="00585843">
        <w:tc>
          <w:tcPr>
            <w:tcW w:w="7513" w:type="dxa"/>
            <w:shd w:val="clear" w:color="auto" w:fill="auto"/>
          </w:tcPr>
          <w:p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 xml:space="preserve">наличие   на официальном сайте образовательного учреждения гиперссылки (возможности перехода) на сайт </w:t>
            </w:r>
            <w:r w:rsidRPr="00FC22D9">
              <w:rPr>
                <w:rFonts w:cs="Times New Roman"/>
                <w:b/>
                <w:bCs/>
                <w:lang w:eastAsia="ru-RU"/>
              </w:rPr>
              <w:t>bus.gov.ru</w:t>
            </w:r>
            <w:r w:rsidRPr="00FC22D9">
              <w:rPr>
                <w:rFonts w:cs="Times New Roman"/>
                <w:bCs/>
                <w:lang w:eastAsia="ru-RU"/>
              </w:rPr>
              <w:t xml:space="preserve"> с результатами независимой оценки качества оказания услуг образовательными организациями</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r>
      <w:tr w:rsidR="00FC22D9" w:rsidRPr="00FC22D9" w:rsidTr="00585843">
        <w:tc>
          <w:tcPr>
            <w:tcW w:w="7513" w:type="dxa"/>
            <w:shd w:val="clear" w:color="auto" w:fill="auto"/>
          </w:tcPr>
          <w:p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r>
    </w:tbl>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Критерий 2. Комфортность условий, в которых осуществляется образовательная деятельность:</w:t>
      </w:r>
    </w:p>
    <w:tbl>
      <w:tblPr>
        <w:tblStyle w:val="11c"/>
        <w:tblW w:w="9498" w:type="dxa"/>
        <w:tblInd w:w="-5" w:type="dxa"/>
        <w:tblLayout w:type="fixed"/>
        <w:tblLook w:val="04A0"/>
      </w:tblPr>
      <w:tblGrid>
        <w:gridCol w:w="6379"/>
        <w:gridCol w:w="709"/>
        <w:gridCol w:w="709"/>
        <w:gridCol w:w="1701"/>
      </w:tblGrid>
      <w:tr w:rsidR="00FC22D9" w:rsidRPr="00FC22D9" w:rsidTr="00585843">
        <w:trPr>
          <w:tblHeader/>
        </w:trPr>
        <w:tc>
          <w:tcPr>
            <w:tcW w:w="637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Условия</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lang w:eastAsia="ru-RU"/>
              </w:rPr>
            </w:pPr>
            <w:r w:rsidRPr="00FC22D9">
              <w:rPr>
                <w:rFonts w:eastAsia="Times New Roman" w:cs="Times New Roman"/>
                <w:bCs/>
                <w:lang w:eastAsia="ru-RU"/>
              </w:rPr>
              <w:t xml:space="preserve">Наличие   комфортной зоны отдыха (ожидания), оборудованной соответствующей мебелью </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понятность навигации внутри образовательной организации</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доступность питьевой воды</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Наличие   и доступность санитарно-гигиенических помещений </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Санитарное состояние помещений образовательной организации (ДА - нет замечаний, НЕТ - есть замечания)</w:t>
            </w:r>
          </w:p>
        </w:tc>
        <w:tc>
          <w:tcPr>
            <w:tcW w:w="709" w:type="dxa"/>
            <w:shd w:val="clear" w:color="auto" w:fill="auto"/>
            <w:vAlign w:val="center"/>
          </w:tcPr>
          <w:p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firstLine="0"/>
        <w:rPr>
          <w:rFonts w:eastAsia="Times New Roman"/>
          <w:b/>
          <w:bCs/>
          <w:lang w:eastAsia="ru-RU"/>
        </w:rPr>
      </w:pPr>
    </w:p>
    <w:p w:rsidR="00FC22D9" w:rsidRPr="00FC22D9" w:rsidRDefault="00FC22D9" w:rsidP="00FC22D9">
      <w:pPr>
        <w:autoSpaceDE w:val="0"/>
        <w:autoSpaceDN w:val="0"/>
        <w:adjustRightInd w:val="0"/>
        <w:rPr>
          <w:rFonts w:eastAsia="Times New Roman"/>
          <w:b/>
          <w:lang w:eastAsia="ru-RU"/>
        </w:rPr>
      </w:pPr>
      <w:r w:rsidRPr="00FC22D9">
        <w:rPr>
          <w:rFonts w:eastAsia="Times New Roman"/>
          <w:b/>
          <w:bCs/>
          <w:lang w:eastAsia="ru-RU"/>
        </w:rPr>
        <w:t>Критерий 3. Доступность услуг для инвалидов</w:t>
      </w:r>
    </w:p>
    <w:p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lastRenderedPageBreak/>
        <w:t>3.1. Оборудование помещений организации и прилегающей к ней территории с учетом доступности для инвалидов:</w:t>
      </w:r>
    </w:p>
    <w:p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ook w:val="04A0"/>
      </w:tblPr>
      <w:tblGrid>
        <w:gridCol w:w="6321"/>
        <w:gridCol w:w="714"/>
        <w:gridCol w:w="808"/>
        <w:gridCol w:w="1655"/>
      </w:tblGrid>
      <w:tr w:rsidR="00FC22D9" w:rsidRPr="00FC22D9" w:rsidTr="00585843">
        <w:trPr>
          <w:tblHeader/>
        </w:trPr>
        <w:tc>
          <w:tcPr>
            <w:tcW w:w="6383"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оборудованных групп пандусами/подъемными платформами</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выделенных стоянок для автотранспортных средств инвалидов</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адаптированных лифтов, поручней, расширенных дверных проемов</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сменных кресел-колясок</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специально оборудованных санитарно-гигиенических помещений в организации</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left="1134" w:hanging="426"/>
        <w:rPr>
          <w:rFonts w:eastAsia="Times New Roman"/>
          <w:b/>
          <w:bCs/>
          <w:lang w:eastAsia="ru-RU"/>
        </w:rPr>
      </w:pPr>
    </w:p>
    <w:p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t>3.2. Обеспечение в образовательной организации условий доступности, позволяющих инвалидам получать образовательные услуги наравне с другими</w:t>
      </w:r>
    </w:p>
    <w:p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ayout w:type="fixed"/>
        <w:tblLook w:val="04A0"/>
      </w:tblPr>
      <w:tblGrid>
        <w:gridCol w:w="6521"/>
        <w:gridCol w:w="567"/>
        <w:gridCol w:w="709"/>
        <w:gridCol w:w="1701"/>
      </w:tblGrid>
      <w:tr w:rsidR="00FC22D9" w:rsidRPr="00FC22D9" w:rsidTr="00585843">
        <w:trPr>
          <w:tblHeader/>
        </w:trPr>
        <w:tc>
          <w:tcPr>
            <w:tcW w:w="652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для инвалидов по слуху и зрению звуковой и зрительной информации</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возможность представления инвалидам по слуху (слуху и зрению) услуг сурдопереводчика (тифлосурдопереводчика)</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альтернативной версии официального сайта организации в сети "Интернет" для инвалидов по зрению</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251"/>
        </w:trPr>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наличие   возможности предоставления </w:t>
            </w:r>
            <w:r w:rsidRPr="00FC22D9">
              <w:rPr>
                <w:rFonts w:eastAsia="Times New Roman" w:cs="Times New Roman"/>
                <w:bCs/>
                <w:lang w:eastAsia="ru-RU"/>
              </w:rPr>
              <w:lastRenderedPageBreak/>
              <w:t>образовательных услуг в дистанционном режиме или на дому.</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firstLine="0"/>
        <w:contextualSpacing/>
        <w:rPr>
          <w:b/>
          <w:bCs/>
          <w:lang w:eastAsia="ru-RU"/>
        </w:rPr>
      </w:pPr>
    </w:p>
    <w:p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ind w:firstLine="0"/>
        <w:rPr>
          <w:rFonts w:eastAsia="Times New Roman"/>
          <w:b/>
          <w:bCs/>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bookmarkStart w:id="52" w:name="_Hlk51102201"/>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677D21" w:rsidRPr="00B468E6" w:rsidRDefault="00677D21">
      <w:pPr>
        <w:spacing w:line="240" w:lineRule="auto"/>
        <w:ind w:firstLine="0"/>
        <w:jc w:val="left"/>
        <w:rPr>
          <w:b/>
          <w:bCs/>
        </w:rPr>
      </w:pPr>
      <w:bookmarkStart w:id="53" w:name="_Toc53060655"/>
      <w:bookmarkStart w:id="54" w:name="_Toc75694112"/>
      <w:bookmarkStart w:id="55" w:name="_Toc75694181"/>
      <w:bookmarkEnd w:id="52"/>
      <w:r w:rsidRPr="00B468E6">
        <w:rPr>
          <w:b/>
          <w:bCs/>
        </w:rPr>
        <w:br w:type="page"/>
      </w:r>
    </w:p>
    <w:p w:rsidR="00FC22D9" w:rsidRPr="00FC22D9" w:rsidRDefault="00FC22D9" w:rsidP="00FC22D9">
      <w:pPr>
        <w:tabs>
          <w:tab w:val="left" w:pos="5880"/>
        </w:tabs>
        <w:autoSpaceDE w:val="0"/>
        <w:autoSpaceDN w:val="0"/>
        <w:adjustRightInd w:val="0"/>
        <w:jc w:val="center"/>
        <w:outlineLvl w:val="1"/>
        <w:rPr>
          <w:b/>
          <w:bCs/>
        </w:rPr>
      </w:pPr>
      <w:bookmarkStart w:id="56" w:name="_Toc82410980"/>
      <w:r w:rsidRPr="00FC22D9">
        <w:rPr>
          <w:b/>
          <w:bCs/>
        </w:rPr>
        <w:lastRenderedPageBreak/>
        <w:t xml:space="preserve">Приложение </w:t>
      </w:r>
      <w:r w:rsidRPr="00B468E6">
        <w:rPr>
          <w:b/>
          <w:bCs/>
        </w:rPr>
        <w:t>3</w:t>
      </w:r>
      <w:r w:rsidRPr="00FC22D9">
        <w:rPr>
          <w:b/>
          <w:bCs/>
        </w:rPr>
        <w:t>. Проект опросной онлайн-анкеты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bookmarkEnd w:id="53"/>
      <w:bookmarkEnd w:id="54"/>
      <w:bookmarkEnd w:id="55"/>
      <w:bookmarkEnd w:id="56"/>
    </w:p>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Наименование муниципального образования Ульяновской области, в котором расположена 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Тип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ИНН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Адрес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ind w:firstLine="0"/>
        <w:jc w:val="center"/>
        <w:rPr>
          <w:rFonts w:eastAsia="Times New Roman"/>
          <w:lang w:eastAsia="ru-RU"/>
        </w:rPr>
      </w:pPr>
      <w:r w:rsidRPr="00FC22D9">
        <w:rPr>
          <w:rFonts w:eastAsia="Times New Roman"/>
          <w:lang w:eastAsia="ru-RU"/>
        </w:rPr>
        <w:t>Уважаемый участник опроса!</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Опрос проводится в целях выявления мнения граждан о качестве условий осуществления образовательной деятельности образовательными организациями. </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Пожалуйста, ответьте на вопросы анкеты. Ваше мнение позволит улучшить работу образовательной организации и повысить качество оказания услуг населению.</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образовательными организациями гарантируется.</w:t>
      </w:r>
    </w:p>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 (переход к вопросу 3)</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3. Пользовались ли Вы официальным сайтом образовательной организации, чтобы получить информацию о ее деятельности?</w:t>
      </w:r>
    </w:p>
    <w:p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Нет (переход к вопросу 5)</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6. Удовлетворены ли Вы комфортностью условий предоставления услуг в организации (</w:t>
      </w:r>
      <w:r w:rsidRPr="00FC22D9">
        <w:rPr>
          <w:rFonts w:eastAsia="Times New Roman"/>
          <w:i/>
          <w:lang w:eastAsia="ru-RU"/>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r w:rsidRPr="00FC22D9">
        <w:rPr>
          <w:rFonts w:eastAsia="Times New Roman"/>
          <w:lang w:eastAsia="ru-RU"/>
        </w:rPr>
        <w:t>)?</w:t>
      </w:r>
    </w:p>
    <w:p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7. Имеете ли Вы (или лицо, представителем которого Вы являетесь) установленную группу инвалидности?</w:t>
      </w:r>
    </w:p>
    <w:p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iCs/>
          <w:lang w:eastAsia="ru-RU"/>
        </w:rPr>
      </w:pPr>
      <w:r w:rsidRPr="00FC22D9">
        <w:rPr>
          <w:rFonts w:eastAsia="Times New Roman"/>
          <w:lang w:eastAsia="ru-RU"/>
        </w:rPr>
        <w:t>Нет (переход к вопросу 9)</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8. Удовлетворены ли Вы доступностью образовательных услуг для инвалидов в образовательной организации?</w:t>
      </w:r>
    </w:p>
    <w:p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lastRenderedPageBreak/>
        <w:t xml:space="preserve">9. Удовлетворены ли Вы доброжелательностью и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r w:rsidRPr="00FC22D9">
        <w:rPr>
          <w:rFonts w:eastAsia="Times New Roman"/>
          <w:i/>
          <w:iCs/>
          <w:lang w:eastAsia="ru-RU"/>
        </w:rPr>
        <w:t>(работники приемной комиссии, секретариата, учебной части и пр.)</w:t>
      </w:r>
      <w:r w:rsidRPr="00FC22D9">
        <w:rPr>
          <w:rFonts w:eastAsia="Times New Roman"/>
          <w:lang w:eastAsia="ru-RU"/>
        </w:rPr>
        <w:t>?</w:t>
      </w:r>
    </w:p>
    <w:p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FC22D9">
        <w:rPr>
          <w:rFonts w:eastAsia="Times New Roman"/>
          <w:i/>
          <w:iCs/>
          <w:lang w:eastAsia="ru-RU"/>
        </w:rPr>
        <w:t>(например, преподаватели, воспитатели, тренеры, инструкторы)</w:t>
      </w:r>
      <w:r w:rsidRPr="00FC22D9">
        <w:rPr>
          <w:rFonts w:eastAsia="Times New Roman"/>
          <w:lang w:eastAsia="ru-RU"/>
        </w:rPr>
        <w:t>?</w:t>
      </w:r>
    </w:p>
    <w:p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11. Пользовались ли Вы какими-либо дистанционными способами взаимодействия с организацией (</w:t>
      </w:r>
      <w:r w:rsidRPr="00FC22D9">
        <w:rPr>
          <w:rFonts w:eastAsia="Times New Roman"/>
          <w:i/>
          <w:lang w:eastAsia="ru-RU"/>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w:t>
      </w:r>
      <w:r w:rsidRPr="00FC22D9">
        <w:rPr>
          <w:rFonts w:eastAsia="Times New Roman"/>
          <w:lang w:eastAsia="ru-RU"/>
        </w:rPr>
        <w:t xml:space="preserve">? </w:t>
      </w:r>
    </w:p>
    <w:p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 (переход к вопросу 13)</w:t>
      </w:r>
    </w:p>
    <w:p w:rsidR="00FC22D9" w:rsidRPr="00FC22D9" w:rsidRDefault="00FC22D9" w:rsidP="00FC22D9">
      <w:pPr>
        <w:widowControl w:val="0"/>
        <w:tabs>
          <w:tab w:val="left" w:pos="142"/>
          <w:tab w:val="left" w:pos="4824"/>
        </w:tabs>
        <w:autoSpaceDE w:val="0"/>
        <w:autoSpaceDN w:val="0"/>
        <w:adjustRightInd w:val="0"/>
        <w:rPr>
          <w:rFonts w:eastAsia="Times New Roman"/>
        </w:rPr>
      </w:pPr>
      <w:r w:rsidRPr="00FC22D9">
        <w:rPr>
          <w:rFonts w:eastAsia="Times New Roman"/>
          <w:lang w:eastAsia="ru-RU"/>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FC22D9">
        <w:rPr>
          <w:rFonts w:eastAsia="Times New Roman"/>
          <w:i/>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FC22D9">
        <w:rPr>
          <w:rFonts w:eastAsia="Times New Roman"/>
          <w:lang w:eastAsia="ru-RU"/>
        </w:rPr>
        <w:t>?</w:t>
      </w:r>
    </w:p>
    <w:p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 Оцените, пожалуйста, по 10-балльной шкале, где 0 соответствует ответу «Ни в коем случае не буду рекомендовать», а 10 — «Обязательно порекомендую».</w:t>
      </w:r>
    </w:p>
    <w:tbl>
      <w:tblPr>
        <w:tblStyle w:val="3fa"/>
        <w:tblW w:w="0" w:type="auto"/>
        <w:tblLook w:val="04A0"/>
      </w:tblPr>
      <w:tblGrid>
        <w:gridCol w:w="2011"/>
        <w:gridCol w:w="644"/>
        <w:gridCol w:w="645"/>
        <w:gridCol w:w="645"/>
        <w:gridCol w:w="645"/>
        <w:gridCol w:w="644"/>
        <w:gridCol w:w="645"/>
        <w:gridCol w:w="645"/>
        <w:gridCol w:w="645"/>
        <w:gridCol w:w="645"/>
        <w:gridCol w:w="1990"/>
      </w:tblGrid>
      <w:tr w:rsidR="00FC22D9" w:rsidRPr="00FC22D9" w:rsidTr="00585843">
        <w:tc>
          <w:tcPr>
            <w:tcW w:w="2011" w:type="dxa"/>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 xml:space="preserve">Ни в коем </w:t>
            </w:r>
            <w:r w:rsidRPr="00FC22D9">
              <w:rPr>
                <w:rFonts w:eastAsia="Times New Roman" w:cs="Times New Roman"/>
                <w:lang w:eastAsia="ru-RU"/>
              </w:rPr>
              <w:lastRenderedPageBreak/>
              <w:t>случае не буду рекомендовать</w:t>
            </w:r>
          </w:p>
        </w:tc>
        <w:tc>
          <w:tcPr>
            <w:tcW w:w="5803" w:type="dxa"/>
            <w:gridSpan w:val="9"/>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p>
        </w:tc>
        <w:tc>
          <w:tcPr>
            <w:tcW w:w="1541" w:type="dxa"/>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 xml:space="preserve">Обязательно </w:t>
            </w:r>
            <w:r w:rsidRPr="00FC22D9">
              <w:rPr>
                <w:rFonts w:eastAsia="Times New Roman" w:cs="Times New Roman"/>
                <w:lang w:eastAsia="ru-RU"/>
              </w:rPr>
              <w:lastRenderedPageBreak/>
              <w:t>порекомендую</w:t>
            </w:r>
          </w:p>
        </w:tc>
      </w:tr>
      <w:tr w:rsidR="00FC22D9" w:rsidRPr="00FC22D9" w:rsidTr="00585843">
        <w:trPr>
          <w:trHeight w:val="379"/>
        </w:trPr>
        <w:tc>
          <w:tcPr>
            <w:tcW w:w="2011"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lastRenderedPageBreak/>
              <w:t>0</w:t>
            </w:r>
          </w:p>
        </w:tc>
        <w:tc>
          <w:tcPr>
            <w:tcW w:w="644"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2</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3</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4</w:t>
            </w:r>
          </w:p>
        </w:tc>
        <w:tc>
          <w:tcPr>
            <w:tcW w:w="644"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5</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6</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7</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8</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9</w:t>
            </w:r>
          </w:p>
        </w:tc>
        <w:tc>
          <w:tcPr>
            <w:tcW w:w="1541"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10</w:t>
            </w:r>
          </w:p>
        </w:tc>
      </w:tr>
    </w:tbl>
    <w:p w:rsidR="00FC22D9" w:rsidRPr="00FC22D9" w:rsidRDefault="00FC22D9" w:rsidP="00FC22D9">
      <w:pPr>
        <w:widowControl w:val="0"/>
        <w:tabs>
          <w:tab w:val="left" w:pos="4824"/>
        </w:tabs>
        <w:autoSpaceDE w:val="0"/>
        <w:autoSpaceDN w:val="0"/>
        <w:adjustRightInd w:val="0"/>
        <w:ind w:left="426" w:hanging="426"/>
        <w:rPr>
          <w:rFonts w:eastAsia="Times New Roman"/>
          <w:lang w:eastAsia="ru-RU"/>
        </w:rPr>
      </w:pP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14. Удовлетворены ли Вы удобством графика работы организации?</w:t>
      </w:r>
    </w:p>
    <w:p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15. Удовлетворены ли Вы в целом условиями оказания услуг в организации?</w:t>
      </w:r>
    </w:p>
    <w:p w:rsidR="00FC22D9" w:rsidRPr="00FC22D9" w:rsidRDefault="00FC22D9" w:rsidP="00210635">
      <w:pPr>
        <w:widowControl w:val="0"/>
        <w:numPr>
          <w:ilvl w:val="0"/>
          <w:numId w:val="42"/>
        </w:numPr>
        <w:tabs>
          <w:tab w:val="left" w:pos="4824"/>
        </w:tabs>
        <w:autoSpaceDE w:val="0"/>
        <w:autoSpaceDN w:val="0"/>
        <w:adjustRightInd w:val="0"/>
        <w:spacing w:line="240" w:lineRule="auto"/>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42"/>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16. Ваши предложения по улучшению условий оказания услуг в данной организации:</w:t>
      </w:r>
    </w:p>
    <w:tbl>
      <w:tblPr>
        <w:tblStyle w:val="11c"/>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FC22D9" w:rsidRPr="00FC22D9" w:rsidTr="00585843">
        <w:tc>
          <w:tcPr>
            <w:tcW w:w="9571"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rPr>
            </w:pPr>
          </w:p>
        </w:tc>
      </w:tr>
      <w:tr w:rsidR="00FC22D9" w:rsidRPr="00FC22D9" w:rsidTr="00585843">
        <w:tc>
          <w:tcPr>
            <w:tcW w:w="9571" w:type="dxa"/>
            <w:tcBorders>
              <w:top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rPr>
            </w:pPr>
          </w:p>
        </w:tc>
      </w:tr>
    </w:tbl>
    <w:p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Сообщите, пожалуйста, некоторые сведения о себе: </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17. Ваш пол</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 Мужской</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2. Женский </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18. Ваш возраст __________ (укажите, сколько Вам полных лет)</w:t>
      </w: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r w:rsidRPr="00FC22D9">
        <w:rPr>
          <w:rFonts w:eastAsia="Times New Roman"/>
          <w:lang w:eastAsia="ru-RU"/>
        </w:rPr>
        <w:t>Благодарим Вас за участие в опросе!</w:t>
      </w:r>
    </w:p>
    <w:p w:rsidR="00FC22D9" w:rsidRPr="00FC22D9" w:rsidRDefault="00FC22D9" w:rsidP="00FC22D9">
      <w:pPr>
        <w:autoSpaceDE w:val="0"/>
        <w:autoSpaceDN w:val="0"/>
        <w:adjustRightInd w:val="0"/>
        <w:spacing w:line="240" w:lineRule="auto"/>
        <w:contextualSpacing/>
        <w:outlineLvl w:val="2"/>
        <w:rPr>
          <w:rFonts w:eastAsia="SimSun"/>
          <w:b/>
          <w:smallCaps/>
          <w:kern w:val="30"/>
          <w:lang w:eastAsia="ru-RU"/>
        </w:rPr>
      </w:pPr>
    </w:p>
    <w:p w:rsidR="00FA3695" w:rsidRPr="00B468E6" w:rsidRDefault="00FA3695" w:rsidP="00FA3695">
      <w:pPr>
        <w:tabs>
          <w:tab w:val="left" w:pos="1134"/>
        </w:tabs>
        <w:spacing w:line="240" w:lineRule="auto"/>
        <w:ind w:firstLine="0"/>
        <w:jc w:val="center"/>
        <w:rPr>
          <w:rFonts w:eastAsia="Times New Roman"/>
          <w:b/>
          <w:lang w:eastAsia="ru-RU"/>
        </w:rPr>
      </w:pPr>
    </w:p>
    <w:sectPr w:rsidR="00FA3695" w:rsidRPr="00B468E6" w:rsidSect="00FC22D9">
      <w:headerReference w:type="default" r:id="rId47"/>
      <w:pgSz w:w="11906" w:h="16838"/>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A5" w:rsidRDefault="001704A5" w:rsidP="000A415D">
      <w:pPr>
        <w:spacing w:line="240" w:lineRule="auto"/>
      </w:pPr>
      <w:r>
        <w:separator/>
      </w:r>
    </w:p>
  </w:endnote>
  <w:endnote w:type="continuationSeparator" w:id="1">
    <w:p w:rsidR="001704A5" w:rsidRDefault="001704A5" w:rsidP="000A4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0" w:usb1="00000000" w:usb2="00000000" w:usb3="00000000" w:csb0="00000000" w:csb1="00000000"/>
  </w:font>
  <w:font w:name="font273">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Kozuka Gothic Pro B">
    <w:panose1 w:val="00000000000000000000"/>
    <w:charset w:val="80"/>
    <w:family w:val="swiss"/>
    <w:notTrueType/>
    <w:pitch w:val="variable"/>
    <w:sig w:usb0="00000283" w:usb1="2AC71C11" w:usb2="00000012" w:usb3="00000000" w:csb0="00020005"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70539"/>
      <w:docPartObj>
        <w:docPartGallery w:val="Page Numbers (Bottom of Page)"/>
        <w:docPartUnique/>
      </w:docPartObj>
    </w:sdtPr>
    <w:sdtContent>
      <w:p w:rsidR="000B64E0" w:rsidRDefault="0004374B">
        <w:pPr>
          <w:pStyle w:val="af7"/>
          <w:jc w:val="center"/>
        </w:pPr>
        <w:r>
          <w:fldChar w:fldCharType="begin"/>
        </w:r>
        <w:r w:rsidR="000B64E0">
          <w:instrText>PAGE   \* MERGEFORMAT</w:instrText>
        </w:r>
        <w:r>
          <w:fldChar w:fldCharType="separate"/>
        </w:r>
        <w:r w:rsidR="003F27D6">
          <w:rPr>
            <w:noProof/>
          </w:rPr>
          <w:t>39</w:t>
        </w:r>
        <w:r>
          <w:fldChar w:fldCharType="end"/>
        </w:r>
      </w:p>
    </w:sdtContent>
  </w:sdt>
  <w:p w:rsidR="000B64E0" w:rsidRDefault="000B64E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4374B" w:rsidP="00585843">
    <w:pPr>
      <w:pStyle w:val="af7"/>
      <w:framePr w:wrap="around" w:vAnchor="text" w:hAnchor="margin" w:xAlign="right" w:y="1"/>
      <w:rPr>
        <w:rStyle w:val="aff6"/>
      </w:rPr>
    </w:pPr>
    <w:r>
      <w:rPr>
        <w:rStyle w:val="aff6"/>
      </w:rPr>
      <w:fldChar w:fldCharType="begin"/>
    </w:r>
    <w:r w:rsidR="000B64E0">
      <w:rPr>
        <w:rStyle w:val="aff6"/>
      </w:rPr>
      <w:instrText xml:space="preserve">PAGE  </w:instrText>
    </w:r>
    <w:r>
      <w:rPr>
        <w:rStyle w:val="aff6"/>
      </w:rPr>
      <w:fldChar w:fldCharType="end"/>
    </w:r>
  </w:p>
  <w:p w:rsidR="000B64E0" w:rsidRDefault="000B64E0" w:rsidP="00585843">
    <w:pPr>
      <w:pStyle w:val="a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4374B">
    <w:pPr>
      <w:pStyle w:val="af7"/>
      <w:jc w:val="center"/>
    </w:pPr>
    <w:r>
      <w:fldChar w:fldCharType="begin"/>
    </w:r>
    <w:r w:rsidR="000B64E0">
      <w:instrText>PAGE   \* MERGEFORMAT</w:instrText>
    </w:r>
    <w:r>
      <w:fldChar w:fldCharType="separate"/>
    </w:r>
    <w:r w:rsidR="003F27D6">
      <w:rPr>
        <w:noProof/>
      </w:rPr>
      <w:t>21</w:t>
    </w:r>
    <w:r>
      <w:fldChar w:fldCharType="end"/>
    </w:r>
  </w:p>
  <w:p w:rsidR="000B64E0" w:rsidRDefault="000B64E0">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4374B" w:rsidP="00585843">
    <w:pPr>
      <w:pStyle w:val="af7"/>
      <w:framePr w:wrap="around" w:vAnchor="text" w:hAnchor="margin" w:xAlign="right" w:y="1"/>
      <w:rPr>
        <w:rStyle w:val="aff6"/>
      </w:rPr>
    </w:pPr>
    <w:r>
      <w:rPr>
        <w:rStyle w:val="aff6"/>
      </w:rPr>
      <w:fldChar w:fldCharType="begin"/>
    </w:r>
    <w:r w:rsidR="000B64E0">
      <w:rPr>
        <w:rStyle w:val="aff6"/>
      </w:rPr>
      <w:instrText xml:space="preserve">PAGE  </w:instrText>
    </w:r>
    <w:r>
      <w:rPr>
        <w:rStyle w:val="aff6"/>
      </w:rPr>
      <w:fldChar w:fldCharType="end"/>
    </w:r>
  </w:p>
  <w:p w:rsidR="000B64E0" w:rsidRDefault="000B64E0" w:rsidP="00585843">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4374B">
    <w:pPr>
      <w:pStyle w:val="af7"/>
      <w:jc w:val="center"/>
    </w:pPr>
    <w:r>
      <w:fldChar w:fldCharType="begin"/>
    </w:r>
    <w:r w:rsidR="000B64E0">
      <w:instrText>PAGE   \* MERGEFORMAT</w:instrText>
    </w:r>
    <w:r>
      <w:fldChar w:fldCharType="separate"/>
    </w:r>
    <w:r w:rsidR="003F27D6">
      <w:rPr>
        <w:noProof/>
      </w:rPr>
      <w:t>40</w:t>
    </w:r>
    <w:r>
      <w:fldChar w:fldCharType="end"/>
    </w:r>
  </w:p>
  <w:p w:rsidR="000B64E0" w:rsidRDefault="000B64E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A5" w:rsidRDefault="001704A5" w:rsidP="000A415D">
      <w:pPr>
        <w:spacing w:line="240" w:lineRule="auto"/>
      </w:pPr>
      <w:r>
        <w:separator/>
      </w:r>
    </w:p>
  </w:footnote>
  <w:footnote w:type="continuationSeparator" w:id="1">
    <w:p w:rsidR="001704A5" w:rsidRDefault="001704A5" w:rsidP="000A41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4374B" w:rsidP="00585843">
    <w:pPr>
      <w:pStyle w:val="af5"/>
      <w:framePr w:wrap="around" w:vAnchor="text" w:hAnchor="margin" w:xAlign="center" w:y="1"/>
      <w:rPr>
        <w:rStyle w:val="aff6"/>
      </w:rPr>
    </w:pPr>
    <w:r>
      <w:rPr>
        <w:rStyle w:val="aff6"/>
      </w:rPr>
      <w:fldChar w:fldCharType="begin"/>
    </w:r>
    <w:r w:rsidR="000B64E0">
      <w:rPr>
        <w:rStyle w:val="aff6"/>
      </w:rPr>
      <w:instrText xml:space="preserve">PAGE  </w:instrText>
    </w:r>
    <w:r>
      <w:rPr>
        <w:rStyle w:val="aff6"/>
      </w:rPr>
      <w:fldChar w:fldCharType="end"/>
    </w:r>
  </w:p>
  <w:p w:rsidR="000B64E0" w:rsidRDefault="000B64E0">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4374B" w:rsidP="00585843">
    <w:pPr>
      <w:pStyle w:val="af5"/>
      <w:framePr w:wrap="around" w:vAnchor="text" w:hAnchor="margin" w:xAlign="center" w:y="1"/>
      <w:rPr>
        <w:rStyle w:val="aff6"/>
      </w:rPr>
    </w:pPr>
    <w:r>
      <w:rPr>
        <w:rStyle w:val="aff6"/>
      </w:rPr>
      <w:fldChar w:fldCharType="begin"/>
    </w:r>
    <w:r w:rsidR="000B64E0">
      <w:rPr>
        <w:rStyle w:val="aff6"/>
      </w:rPr>
      <w:instrText xml:space="preserve">PAGE  </w:instrText>
    </w:r>
    <w:r>
      <w:rPr>
        <w:rStyle w:val="aff6"/>
      </w:rPr>
      <w:fldChar w:fldCharType="end"/>
    </w:r>
  </w:p>
  <w:p w:rsidR="000B64E0" w:rsidRDefault="000B64E0">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B64E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5">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8">
    <w:nsid w:val="0F3F272D"/>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5A034AA"/>
    <w:multiLevelType w:val="multilevel"/>
    <w:tmpl w:val="5AD87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0C403F"/>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AE08A0"/>
    <w:multiLevelType w:val="multilevel"/>
    <w:tmpl w:val="436613DA"/>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3810F9A"/>
    <w:multiLevelType w:val="hybridMultilevel"/>
    <w:tmpl w:val="8C6C6C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9">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20">
    <w:nsid w:val="408A3A0B"/>
    <w:multiLevelType w:val="singleLevel"/>
    <w:tmpl w:val="4476F654"/>
    <w:lvl w:ilvl="0">
      <w:start w:val="1"/>
      <w:numFmt w:val="decimal"/>
      <w:pStyle w:val="a0"/>
      <w:lvlText w:val="%1."/>
      <w:lvlJc w:val="left"/>
      <w:pPr>
        <w:tabs>
          <w:tab w:val="num" w:pos="360"/>
        </w:tabs>
        <w:ind w:left="360" w:hanging="360"/>
      </w:pPr>
    </w:lvl>
  </w:abstractNum>
  <w:abstractNum w:abstractNumId="21">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68A6211"/>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510353"/>
    <w:multiLevelType w:val="hybridMultilevel"/>
    <w:tmpl w:val="4F34F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6">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7">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A7788"/>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1">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5">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8">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9">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2">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3">
    <w:nsid w:val="74830CF2"/>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nsid w:val="765D1326"/>
    <w:multiLevelType w:val="hybridMultilevel"/>
    <w:tmpl w:val="D456872C"/>
    <w:lvl w:ilvl="0" w:tplc="01D47406">
      <w:start w:val="1"/>
      <w:numFmt w:val="bullet"/>
      <w:pStyle w:val="a4"/>
      <w:lvlText w:val=""/>
      <w:lvlJc w:val="left"/>
      <w:pPr>
        <w:ind w:left="643" w:hanging="360"/>
      </w:pPr>
      <w:rPr>
        <w:rFonts w:ascii="Wingdings" w:hAnsi="Wingdings" w:hint="default"/>
      </w:rPr>
    </w:lvl>
    <w:lvl w:ilvl="1" w:tplc="04190003">
      <w:start w:val="1"/>
      <w:numFmt w:val="bullet"/>
      <w:lvlText w:val="o"/>
      <w:lvlJc w:val="left"/>
      <w:pPr>
        <w:ind w:left="2639" w:hanging="360"/>
      </w:pPr>
      <w:rPr>
        <w:rFonts w:ascii="Courier New" w:hAnsi="Courier New" w:cs="Courier New" w:hint="default"/>
      </w:rPr>
    </w:lvl>
    <w:lvl w:ilvl="2" w:tplc="04190005">
      <w:start w:val="1"/>
      <w:numFmt w:val="bullet"/>
      <w:lvlText w:val=""/>
      <w:lvlJc w:val="left"/>
      <w:pPr>
        <w:ind w:left="3359" w:hanging="360"/>
      </w:pPr>
      <w:rPr>
        <w:rFonts w:ascii="Wingdings" w:hAnsi="Wingdings" w:hint="default"/>
      </w:rPr>
    </w:lvl>
    <w:lvl w:ilvl="3" w:tplc="04190001">
      <w:start w:val="1"/>
      <w:numFmt w:val="bullet"/>
      <w:lvlText w:val=""/>
      <w:lvlJc w:val="left"/>
      <w:pPr>
        <w:ind w:left="4079" w:hanging="360"/>
      </w:pPr>
      <w:rPr>
        <w:rFonts w:ascii="Symbol" w:hAnsi="Symbol" w:hint="default"/>
      </w:rPr>
    </w:lvl>
    <w:lvl w:ilvl="4" w:tplc="04190003">
      <w:start w:val="1"/>
      <w:numFmt w:val="bullet"/>
      <w:lvlText w:val="o"/>
      <w:lvlJc w:val="left"/>
      <w:pPr>
        <w:ind w:left="4799" w:hanging="360"/>
      </w:pPr>
      <w:rPr>
        <w:rFonts w:ascii="Courier New" w:hAnsi="Courier New" w:cs="Courier New" w:hint="default"/>
      </w:rPr>
    </w:lvl>
    <w:lvl w:ilvl="5" w:tplc="04190005">
      <w:start w:val="1"/>
      <w:numFmt w:val="bullet"/>
      <w:lvlText w:val=""/>
      <w:lvlJc w:val="left"/>
      <w:pPr>
        <w:ind w:left="5519" w:hanging="360"/>
      </w:pPr>
      <w:rPr>
        <w:rFonts w:ascii="Wingdings" w:hAnsi="Wingdings" w:hint="default"/>
      </w:rPr>
    </w:lvl>
    <w:lvl w:ilvl="6" w:tplc="04190001">
      <w:start w:val="1"/>
      <w:numFmt w:val="bullet"/>
      <w:lvlText w:val=""/>
      <w:lvlJc w:val="left"/>
      <w:pPr>
        <w:ind w:left="6239" w:hanging="360"/>
      </w:pPr>
      <w:rPr>
        <w:rFonts w:ascii="Symbol" w:hAnsi="Symbol" w:hint="default"/>
      </w:rPr>
    </w:lvl>
    <w:lvl w:ilvl="7" w:tplc="04190003">
      <w:start w:val="1"/>
      <w:numFmt w:val="bullet"/>
      <w:lvlText w:val="o"/>
      <w:lvlJc w:val="left"/>
      <w:pPr>
        <w:ind w:left="6959" w:hanging="360"/>
      </w:pPr>
      <w:rPr>
        <w:rFonts w:ascii="Courier New" w:hAnsi="Courier New" w:cs="Courier New" w:hint="default"/>
      </w:rPr>
    </w:lvl>
    <w:lvl w:ilvl="8" w:tplc="04190005">
      <w:start w:val="1"/>
      <w:numFmt w:val="bullet"/>
      <w:lvlText w:val=""/>
      <w:lvlJc w:val="left"/>
      <w:pPr>
        <w:ind w:left="7679" w:hanging="360"/>
      </w:pPr>
      <w:rPr>
        <w:rFonts w:ascii="Wingdings" w:hAnsi="Wingdings" w:hint="default"/>
      </w:rPr>
    </w:lvl>
  </w:abstractNum>
  <w:abstractNum w:abstractNumId="4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9">
    <w:nsid w:val="7E8D402F"/>
    <w:multiLevelType w:val="hybridMultilevel"/>
    <w:tmpl w:val="336E6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0"/>
  </w:num>
  <w:num w:numId="4">
    <w:abstractNumId w:val="10"/>
  </w:num>
  <w:num w:numId="5">
    <w:abstractNumId w:val="40"/>
  </w:num>
  <w:num w:numId="6">
    <w:abstractNumId w:val="3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2"/>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lvlOverride w:ilvl="2"/>
    <w:lvlOverride w:ilvl="3"/>
    <w:lvlOverride w:ilvl="4"/>
    <w:lvlOverride w:ilvl="5"/>
    <w:lvlOverride w:ilvl="6"/>
    <w:lvlOverride w:ilvl="7"/>
    <w:lvlOverride w:ilvl="8"/>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
  </w:num>
  <w:num w:numId="25">
    <w:abstractNumId w:val="41"/>
  </w:num>
  <w:num w:numId="26">
    <w:abstractNumId w:val="9"/>
  </w:num>
  <w:num w:numId="27">
    <w:abstractNumId w:val="26"/>
  </w:num>
  <w:num w:numId="28">
    <w:abstractNumId w:val="5"/>
  </w:num>
  <w:num w:numId="29">
    <w:abstractNumId w:val="37"/>
  </w:num>
  <w:num w:numId="30">
    <w:abstractNumId w:val="3"/>
  </w:num>
  <w:num w:numId="31">
    <w:abstractNumId w:val="27"/>
  </w:num>
  <w:num w:numId="32">
    <w:abstractNumId w:val="6"/>
  </w:num>
  <w:num w:numId="33">
    <w:abstractNumId w:val="32"/>
  </w:num>
  <w:num w:numId="34">
    <w:abstractNumId w:val="39"/>
  </w:num>
  <w:num w:numId="35">
    <w:abstractNumId w:val="30"/>
  </w:num>
  <w:num w:numId="36">
    <w:abstractNumId w:val="15"/>
  </w:num>
  <w:num w:numId="37">
    <w:abstractNumId w:val="13"/>
  </w:num>
  <w:num w:numId="38">
    <w:abstractNumId w:val="29"/>
  </w:num>
  <w:num w:numId="39">
    <w:abstractNumId w:val="8"/>
  </w:num>
  <w:num w:numId="40">
    <w:abstractNumId w:val="22"/>
  </w:num>
  <w:num w:numId="41">
    <w:abstractNumId w:val="43"/>
  </w:num>
  <w:num w:numId="42">
    <w:abstractNumId w:val="34"/>
  </w:num>
  <w:num w:numId="43">
    <w:abstractNumId w:val="1"/>
  </w:num>
  <w:num w:numId="44">
    <w:abstractNumId w:val="18"/>
  </w:num>
  <w:num w:numId="45">
    <w:abstractNumId w:val="3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16"/>
  </w:num>
  <w:num w:numId="49">
    <w:abstractNumId w:val="2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08"/>
  <w:characterSpacingControl w:val="doNotCompress"/>
  <w:footnotePr>
    <w:footnote w:id="0"/>
    <w:footnote w:id="1"/>
  </w:footnotePr>
  <w:endnotePr>
    <w:endnote w:id="0"/>
    <w:endnote w:id="1"/>
  </w:endnotePr>
  <w:compat/>
  <w:rsids>
    <w:rsidRoot w:val="00703F3C"/>
    <w:rsid w:val="000014EC"/>
    <w:rsid w:val="00003672"/>
    <w:rsid w:val="00013935"/>
    <w:rsid w:val="00014907"/>
    <w:rsid w:val="0001630A"/>
    <w:rsid w:val="0002145B"/>
    <w:rsid w:val="00031F00"/>
    <w:rsid w:val="0003382F"/>
    <w:rsid w:val="00033CC6"/>
    <w:rsid w:val="00034692"/>
    <w:rsid w:val="00037515"/>
    <w:rsid w:val="0004122B"/>
    <w:rsid w:val="00041C04"/>
    <w:rsid w:val="0004374B"/>
    <w:rsid w:val="0004471C"/>
    <w:rsid w:val="00045074"/>
    <w:rsid w:val="00046C95"/>
    <w:rsid w:val="000513B5"/>
    <w:rsid w:val="000513FB"/>
    <w:rsid w:val="00051AA6"/>
    <w:rsid w:val="0005425A"/>
    <w:rsid w:val="00061ACE"/>
    <w:rsid w:val="000621EF"/>
    <w:rsid w:val="00065E54"/>
    <w:rsid w:val="0007108D"/>
    <w:rsid w:val="000745A6"/>
    <w:rsid w:val="00075E93"/>
    <w:rsid w:val="00076180"/>
    <w:rsid w:val="0008373F"/>
    <w:rsid w:val="00084394"/>
    <w:rsid w:val="00084767"/>
    <w:rsid w:val="00085D2E"/>
    <w:rsid w:val="00090FB5"/>
    <w:rsid w:val="00092753"/>
    <w:rsid w:val="00094BDE"/>
    <w:rsid w:val="00094ED3"/>
    <w:rsid w:val="00096CE6"/>
    <w:rsid w:val="00096E37"/>
    <w:rsid w:val="00097483"/>
    <w:rsid w:val="000A1423"/>
    <w:rsid w:val="000A3530"/>
    <w:rsid w:val="000A415D"/>
    <w:rsid w:val="000A4CA9"/>
    <w:rsid w:val="000A7BF9"/>
    <w:rsid w:val="000B0056"/>
    <w:rsid w:val="000B088A"/>
    <w:rsid w:val="000B5623"/>
    <w:rsid w:val="000B6430"/>
    <w:rsid w:val="000B64E0"/>
    <w:rsid w:val="000B69FB"/>
    <w:rsid w:val="000C13FE"/>
    <w:rsid w:val="000C5639"/>
    <w:rsid w:val="000D3C10"/>
    <w:rsid w:val="000D4B60"/>
    <w:rsid w:val="000E1EF0"/>
    <w:rsid w:val="000E550F"/>
    <w:rsid w:val="000F37D2"/>
    <w:rsid w:val="000F47C1"/>
    <w:rsid w:val="0010058F"/>
    <w:rsid w:val="00103C11"/>
    <w:rsid w:val="001054BF"/>
    <w:rsid w:val="0011438C"/>
    <w:rsid w:val="001143DA"/>
    <w:rsid w:val="001246B7"/>
    <w:rsid w:val="001273D2"/>
    <w:rsid w:val="0013120D"/>
    <w:rsid w:val="00134AF9"/>
    <w:rsid w:val="00135641"/>
    <w:rsid w:val="00143379"/>
    <w:rsid w:val="00144711"/>
    <w:rsid w:val="0014552D"/>
    <w:rsid w:val="0014561C"/>
    <w:rsid w:val="00150519"/>
    <w:rsid w:val="00151EEC"/>
    <w:rsid w:val="00167169"/>
    <w:rsid w:val="001704A5"/>
    <w:rsid w:val="00171CE2"/>
    <w:rsid w:val="00177C71"/>
    <w:rsid w:val="00182BE8"/>
    <w:rsid w:val="0019221E"/>
    <w:rsid w:val="00192DA7"/>
    <w:rsid w:val="001A4F9D"/>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200193"/>
    <w:rsid w:val="00203028"/>
    <w:rsid w:val="00204A5C"/>
    <w:rsid w:val="002052D3"/>
    <w:rsid w:val="0020542E"/>
    <w:rsid w:val="00206A5A"/>
    <w:rsid w:val="00210635"/>
    <w:rsid w:val="00221EA1"/>
    <w:rsid w:val="002275B0"/>
    <w:rsid w:val="002347A6"/>
    <w:rsid w:val="00235E9A"/>
    <w:rsid w:val="00236F82"/>
    <w:rsid w:val="002413CB"/>
    <w:rsid w:val="002433C2"/>
    <w:rsid w:val="002442A4"/>
    <w:rsid w:val="00245629"/>
    <w:rsid w:val="00252130"/>
    <w:rsid w:val="00262173"/>
    <w:rsid w:val="0028305C"/>
    <w:rsid w:val="00283EDB"/>
    <w:rsid w:val="00284C81"/>
    <w:rsid w:val="00286241"/>
    <w:rsid w:val="00287C83"/>
    <w:rsid w:val="002902AD"/>
    <w:rsid w:val="0029594C"/>
    <w:rsid w:val="002A2A23"/>
    <w:rsid w:val="002A3D1B"/>
    <w:rsid w:val="002A51E8"/>
    <w:rsid w:val="002A57A6"/>
    <w:rsid w:val="002A70CA"/>
    <w:rsid w:val="002B16DE"/>
    <w:rsid w:val="002B2483"/>
    <w:rsid w:val="002C0A9E"/>
    <w:rsid w:val="002C34E2"/>
    <w:rsid w:val="002C769E"/>
    <w:rsid w:val="002D02D8"/>
    <w:rsid w:val="002D0661"/>
    <w:rsid w:val="002D1720"/>
    <w:rsid w:val="002D4437"/>
    <w:rsid w:val="002D6C63"/>
    <w:rsid w:val="002E0FEE"/>
    <w:rsid w:val="002E16BA"/>
    <w:rsid w:val="002E3693"/>
    <w:rsid w:val="002E648E"/>
    <w:rsid w:val="002E7D84"/>
    <w:rsid w:val="002F1184"/>
    <w:rsid w:val="002F4407"/>
    <w:rsid w:val="002F6297"/>
    <w:rsid w:val="003015CD"/>
    <w:rsid w:val="00316065"/>
    <w:rsid w:val="00322FF0"/>
    <w:rsid w:val="003307B8"/>
    <w:rsid w:val="003308E8"/>
    <w:rsid w:val="00330CD7"/>
    <w:rsid w:val="00331E67"/>
    <w:rsid w:val="00335957"/>
    <w:rsid w:val="0035011A"/>
    <w:rsid w:val="00354007"/>
    <w:rsid w:val="0036720E"/>
    <w:rsid w:val="00370A7B"/>
    <w:rsid w:val="00370E24"/>
    <w:rsid w:val="003762B9"/>
    <w:rsid w:val="00377C76"/>
    <w:rsid w:val="00385083"/>
    <w:rsid w:val="00392086"/>
    <w:rsid w:val="003927BF"/>
    <w:rsid w:val="0039429E"/>
    <w:rsid w:val="003956EE"/>
    <w:rsid w:val="00397846"/>
    <w:rsid w:val="003A16E8"/>
    <w:rsid w:val="003B00D9"/>
    <w:rsid w:val="003B1D32"/>
    <w:rsid w:val="003B2AAE"/>
    <w:rsid w:val="003B2F9A"/>
    <w:rsid w:val="003B32EF"/>
    <w:rsid w:val="003B6721"/>
    <w:rsid w:val="003C389F"/>
    <w:rsid w:val="003D038F"/>
    <w:rsid w:val="003D0850"/>
    <w:rsid w:val="003D33C0"/>
    <w:rsid w:val="003D3CC8"/>
    <w:rsid w:val="003D4B22"/>
    <w:rsid w:val="003D5541"/>
    <w:rsid w:val="003D63B8"/>
    <w:rsid w:val="003D7612"/>
    <w:rsid w:val="003E27E6"/>
    <w:rsid w:val="003E2C14"/>
    <w:rsid w:val="003F27D6"/>
    <w:rsid w:val="003F7EA2"/>
    <w:rsid w:val="00403C23"/>
    <w:rsid w:val="0041171C"/>
    <w:rsid w:val="004162BD"/>
    <w:rsid w:val="00416E58"/>
    <w:rsid w:val="00420FF4"/>
    <w:rsid w:val="00422FBB"/>
    <w:rsid w:val="004329E5"/>
    <w:rsid w:val="00440415"/>
    <w:rsid w:val="004437CF"/>
    <w:rsid w:val="00446F8F"/>
    <w:rsid w:val="0045294A"/>
    <w:rsid w:val="00452990"/>
    <w:rsid w:val="00452D0A"/>
    <w:rsid w:val="00453E38"/>
    <w:rsid w:val="004614F0"/>
    <w:rsid w:val="00462E48"/>
    <w:rsid w:val="0046678C"/>
    <w:rsid w:val="00474B93"/>
    <w:rsid w:val="00474D8A"/>
    <w:rsid w:val="004810F2"/>
    <w:rsid w:val="00482487"/>
    <w:rsid w:val="00495E9F"/>
    <w:rsid w:val="004A03C8"/>
    <w:rsid w:val="004B0A69"/>
    <w:rsid w:val="004B2339"/>
    <w:rsid w:val="004B6A45"/>
    <w:rsid w:val="004C0659"/>
    <w:rsid w:val="004C3D8A"/>
    <w:rsid w:val="004D0519"/>
    <w:rsid w:val="004D31C7"/>
    <w:rsid w:val="004D6B51"/>
    <w:rsid w:val="004D78B3"/>
    <w:rsid w:val="004E63A4"/>
    <w:rsid w:val="004F3DEE"/>
    <w:rsid w:val="004F43E4"/>
    <w:rsid w:val="004F6456"/>
    <w:rsid w:val="00501BCB"/>
    <w:rsid w:val="005061DD"/>
    <w:rsid w:val="00507128"/>
    <w:rsid w:val="00513E21"/>
    <w:rsid w:val="00514828"/>
    <w:rsid w:val="00523CB1"/>
    <w:rsid w:val="00525D97"/>
    <w:rsid w:val="00526B58"/>
    <w:rsid w:val="00530B68"/>
    <w:rsid w:val="00531A8E"/>
    <w:rsid w:val="00543A1C"/>
    <w:rsid w:val="00544A16"/>
    <w:rsid w:val="005472BF"/>
    <w:rsid w:val="00552A35"/>
    <w:rsid w:val="00552C54"/>
    <w:rsid w:val="00553F40"/>
    <w:rsid w:val="0055756C"/>
    <w:rsid w:val="00561205"/>
    <w:rsid w:val="00564420"/>
    <w:rsid w:val="00565E3D"/>
    <w:rsid w:val="005704E6"/>
    <w:rsid w:val="005742BE"/>
    <w:rsid w:val="0057498F"/>
    <w:rsid w:val="005759A0"/>
    <w:rsid w:val="005762C5"/>
    <w:rsid w:val="00577396"/>
    <w:rsid w:val="0058501D"/>
    <w:rsid w:val="00585843"/>
    <w:rsid w:val="00595B46"/>
    <w:rsid w:val="005A16A1"/>
    <w:rsid w:val="005A204B"/>
    <w:rsid w:val="005A395E"/>
    <w:rsid w:val="005A646A"/>
    <w:rsid w:val="005A7102"/>
    <w:rsid w:val="005B0B0F"/>
    <w:rsid w:val="005C1E06"/>
    <w:rsid w:val="005C2A54"/>
    <w:rsid w:val="005C45A9"/>
    <w:rsid w:val="005C7BED"/>
    <w:rsid w:val="005D3780"/>
    <w:rsid w:val="005D4355"/>
    <w:rsid w:val="005D4880"/>
    <w:rsid w:val="005E1BCE"/>
    <w:rsid w:val="005E4C0E"/>
    <w:rsid w:val="005E59EB"/>
    <w:rsid w:val="005E5CCD"/>
    <w:rsid w:val="005F1616"/>
    <w:rsid w:val="005F4122"/>
    <w:rsid w:val="005F50B5"/>
    <w:rsid w:val="00605F5F"/>
    <w:rsid w:val="00610EBE"/>
    <w:rsid w:val="00614ED1"/>
    <w:rsid w:val="00615B29"/>
    <w:rsid w:val="00616BC2"/>
    <w:rsid w:val="006171AF"/>
    <w:rsid w:val="00620F25"/>
    <w:rsid w:val="00633B28"/>
    <w:rsid w:val="00640AA2"/>
    <w:rsid w:val="0064248A"/>
    <w:rsid w:val="00642E1C"/>
    <w:rsid w:val="00647442"/>
    <w:rsid w:val="0065022C"/>
    <w:rsid w:val="00651EC2"/>
    <w:rsid w:val="006563CB"/>
    <w:rsid w:val="00664787"/>
    <w:rsid w:val="00667B4F"/>
    <w:rsid w:val="0067160A"/>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A24A7"/>
    <w:rsid w:val="006B24F2"/>
    <w:rsid w:val="006B6707"/>
    <w:rsid w:val="006D0075"/>
    <w:rsid w:val="006D0167"/>
    <w:rsid w:val="006D0BE0"/>
    <w:rsid w:val="006D234F"/>
    <w:rsid w:val="006D2DDA"/>
    <w:rsid w:val="006D5498"/>
    <w:rsid w:val="006F0C0D"/>
    <w:rsid w:val="006F3A0D"/>
    <w:rsid w:val="006F4C6E"/>
    <w:rsid w:val="006F4F97"/>
    <w:rsid w:val="00703F3C"/>
    <w:rsid w:val="00705789"/>
    <w:rsid w:val="00707198"/>
    <w:rsid w:val="00735ED2"/>
    <w:rsid w:val="00740F2C"/>
    <w:rsid w:val="00741B73"/>
    <w:rsid w:val="007441EE"/>
    <w:rsid w:val="00745D10"/>
    <w:rsid w:val="00747C77"/>
    <w:rsid w:val="00751E70"/>
    <w:rsid w:val="00752BF0"/>
    <w:rsid w:val="00756978"/>
    <w:rsid w:val="00757F97"/>
    <w:rsid w:val="0076295A"/>
    <w:rsid w:val="007670F1"/>
    <w:rsid w:val="00772F21"/>
    <w:rsid w:val="00773F01"/>
    <w:rsid w:val="00785F64"/>
    <w:rsid w:val="0079099C"/>
    <w:rsid w:val="00795C9B"/>
    <w:rsid w:val="007A00EB"/>
    <w:rsid w:val="007A65EE"/>
    <w:rsid w:val="007A6825"/>
    <w:rsid w:val="007A727F"/>
    <w:rsid w:val="007A7DE4"/>
    <w:rsid w:val="007B2087"/>
    <w:rsid w:val="007B32B1"/>
    <w:rsid w:val="007B38F7"/>
    <w:rsid w:val="007B5496"/>
    <w:rsid w:val="007C1442"/>
    <w:rsid w:val="007C3BBB"/>
    <w:rsid w:val="007C417A"/>
    <w:rsid w:val="007C5FC9"/>
    <w:rsid w:val="007D2A8D"/>
    <w:rsid w:val="007D3050"/>
    <w:rsid w:val="007D3804"/>
    <w:rsid w:val="007E0118"/>
    <w:rsid w:val="007E0667"/>
    <w:rsid w:val="007E0B03"/>
    <w:rsid w:val="007F5652"/>
    <w:rsid w:val="00804447"/>
    <w:rsid w:val="008044AB"/>
    <w:rsid w:val="00804F83"/>
    <w:rsid w:val="00805620"/>
    <w:rsid w:val="008056DF"/>
    <w:rsid w:val="008057D8"/>
    <w:rsid w:val="00807F94"/>
    <w:rsid w:val="008102CA"/>
    <w:rsid w:val="0081161F"/>
    <w:rsid w:val="00814EE0"/>
    <w:rsid w:val="00820767"/>
    <w:rsid w:val="00820CF5"/>
    <w:rsid w:val="008266BB"/>
    <w:rsid w:val="00833180"/>
    <w:rsid w:val="00833887"/>
    <w:rsid w:val="008352ED"/>
    <w:rsid w:val="00836B97"/>
    <w:rsid w:val="00841D99"/>
    <w:rsid w:val="00842E9A"/>
    <w:rsid w:val="0085245B"/>
    <w:rsid w:val="00854481"/>
    <w:rsid w:val="008554E4"/>
    <w:rsid w:val="00880F6C"/>
    <w:rsid w:val="00884D28"/>
    <w:rsid w:val="00884DC5"/>
    <w:rsid w:val="008933D0"/>
    <w:rsid w:val="008948FE"/>
    <w:rsid w:val="008A7C71"/>
    <w:rsid w:val="008B21A4"/>
    <w:rsid w:val="008B30D4"/>
    <w:rsid w:val="008B419B"/>
    <w:rsid w:val="008B7561"/>
    <w:rsid w:val="008C2810"/>
    <w:rsid w:val="008C286C"/>
    <w:rsid w:val="008D3344"/>
    <w:rsid w:val="008D4597"/>
    <w:rsid w:val="008E06B4"/>
    <w:rsid w:val="008E2B9A"/>
    <w:rsid w:val="008E4A1B"/>
    <w:rsid w:val="008E64F6"/>
    <w:rsid w:val="008F019C"/>
    <w:rsid w:val="009017AE"/>
    <w:rsid w:val="00903D13"/>
    <w:rsid w:val="0091377E"/>
    <w:rsid w:val="00915455"/>
    <w:rsid w:val="00917109"/>
    <w:rsid w:val="00930E91"/>
    <w:rsid w:val="00935BF1"/>
    <w:rsid w:val="00941507"/>
    <w:rsid w:val="009545D4"/>
    <w:rsid w:val="00955509"/>
    <w:rsid w:val="009572F9"/>
    <w:rsid w:val="00957A25"/>
    <w:rsid w:val="00960FFA"/>
    <w:rsid w:val="009621E6"/>
    <w:rsid w:val="00965871"/>
    <w:rsid w:val="00977313"/>
    <w:rsid w:val="00990ACE"/>
    <w:rsid w:val="00990DF2"/>
    <w:rsid w:val="009912C9"/>
    <w:rsid w:val="00991829"/>
    <w:rsid w:val="009920DD"/>
    <w:rsid w:val="009A6BBA"/>
    <w:rsid w:val="009A7C24"/>
    <w:rsid w:val="009B38FF"/>
    <w:rsid w:val="009B496B"/>
    <w:rsid w:val="009B4D45"/>
    <w:rsid w:val="009C34E9"/>
    <w:rsid w:val="009C4829"/>
    <w:rsid w:val="009C58B0"/>
    <w:rsid w:val="009D02F3"/>
    <w:rsid w:val="009D46E9"/>
    <w:rsid w:val="009D4A21"/>
    <w:rsid w:val="009E206C"/>
    <w:rsid w:val="009E3185"/>
    <w:rsid w:val="009E4832"/>
    <w:rsid w:val="009E6AC7"/>
    <w:rsid w:val="009F301A"/>
    <w:rsid w:val="00A062AE"/>
    <w:rsid w:val="00A07751"/>
    <w:rsid w:val="00A10B3E"/>
    <w:rsid w:val="00A134E0"/>
    <w:rsid w:val="00A14091"/>
    <w:rsid w:val="00A1623F"/>
    <w:rsid w:val="00A17E0E"/>
    <w:rsid w:val="00A24173"/>
    <w:rsid w:val="00A25ADE"/>
    <w:rsid w:val="00A26044"/>
    <w:rsid w:val="00A33847"/>
    <w:rsid w:val="00A35F95"/>
    <w:rsid w:val="00A37902"/>
    <w:rsid w:val="00A41E14"/>
    <w:rsid w:val="00A44189"/>
    <w:rsid w:val="00A502F1"/>
    <w:rsid w:val="00A5060C"/>
    <w:rsid w:val="00A53792"/>
    <w:rsid w:val="00A54492"/>
    <w:rsid w:val="00A570B4"/>
    <w:rsid w:val="00A6673B"/>
    <w:rsid w:val="00A70880"/>
    <w:rsid w:val="00A71C96"/>
    <w:rsid w:val="00A73016"/>
    <w:rsid w:val="00A774DB"/>
    <w:rsid w:val="00A77DCE"/>
    <w:rsid w:val="00A80A8E"/>
    <w:rsid w:val="00A9117D"/>
    <w:rsid w:val="00AA21BD"/>
    <w:rsid w:val="00AA2380"/>
    <w:rsid w:val="00AA4CAF"/>
    <w:rsid w:val="00AA595A"/>
    <w:rsid w:val="00AA5E98"/>
    <w:rsid w:val="00AC01A7"/>
    <w:rsid w:val="00AC09E4"/>
    <w:rsid w:val="00AC29D6"/>
    <w:rsid w:val="00AC2A18"/>
    <w:rsid w:val="00AC36F7"/>
    <w:rsid w:val="00AC3E72"/>
    <w:rsid w:val="00AC581E"/>
    <w:rsid w:val="00AC72A1"/>
    <w:rsid w:val="00AD141C"/>
    <w:rsid w:val="00AD16B0"/>
    <w:rsid w:val="00AD4A47"/>
    <w:rsid w:val="00AE064E"/>
    <w:rsid w:val="00AE5075"/>
    <w:rsid w:val="00AE6644"/>
    <w:rsid w:val="00B01821"/>
    <w:rsid w:val="00B04935"/>
    <w:rsid w:val="00B06483"/>
    <w:rsid w:val="00B1621E"/>
    <w:rsid w:val="00B2366A"/>
    <w:rsid w:val="00B24097"/>
    <w:rsid w:val="00B25286"/>
    <w:rsid w:val="00B255D3"/>
    <w:rsid w:val="00B30C74"/>
    <w:rsid w:val="00B36C34"/>
    <w:rsid w:val="00B410AE"/>
    <w:rsid w:val="00B42AEE"/>
    <w:rsid w:val="00B444E4"/>
    <w:rsid w:val="00B461A9"/>
    <w:rsid w:val="00B468E6"/>
    <w:rsid w:val="00B479F8"/>
    <w:rsid w:val="00B524F3"/>
    <w:rsid w:val="00B52A39"/>
    <w:rsid w:val="00B537A7"/>
    <w:rsid w:val="00B6245E"/>
    <w:rsid w:val="00B62F0C"/>
    <w:rsid w:val="00B712FB"/>
    <w:rsid w:val="00B730B7"/>
    <w:rsid w:val="00B744D6"/>
    <w:rsid w:val="00B81656"/>
    <w:rsid w:val="00B91C5A"/>
    <w:rsid w:val="00B92B8A"/>
    <w:rsid w:val="00B9541A"/>
    <w:rsid w:val="00B95EDC"/>
    <w:rsid w:val="00B97F50"/>
    <w:rsid w:val="00BA6DE0"/>
    <w:rsid w:val="00BB47B2"/>
    <w:rsid w:val="00BB6494"/>
    <w:rsid w:val="00BC58E3"/>
    <w:rsid w:val="00BC62C8"/>
    <w:rsid w:val="00BD196E"/>
    <w:rsid w:val="00BD4887"/>
    <w:rsid w:val="00BE1CB3"/>
    <w:rsid w:val="00BE446F"/>
    <w:rsid w:val="00BF1A50"/>
    <w:rsid w:val="00BF2B70"/>
    <w:rsid w:val="00BF6BC7"/>
    <w:rsid w:val="00C006F7"/>
    <w:rsid w:val="00C064CB"/>
    <w:rsid w:val="00C06EF7"/>
    <w:rsid w:val="00C1111B"/>
    <w:rsid w:val="00C15CC7"/>
    <w:rsid w:val="00C2353E"/>
    <w:rsid w:val="00C33113"/>
    <w:rsid w:val="00C43D3F"/>
    <w:rsid w:val="00C469C4"/>
    <w:rsid w:val="00C503DF"/>
    <w:rsid w:val="00C545D7"/>
    <w:rsid w:val="00C6545B"/>
    <w:rsid w:val="00C65E56"/>
    <w:rsid w:val="00C71A3A"/>
    <w:rsid w:val="00C71C52"/>
    <w:rsid w:val="00C770D1"/>
    <w:rsid w:val="00C80810"/>
    <w:rsid w:val="00C810E9"/>
    <w:rsid w:val="00C82FC2"/>
    <w:rsid w:val="00C86201"/>
    <w:rsid w:val="00C921FD"/>
    <w:rsid w:val="00CA0FA4"/>
    <w:rsid w:val="00CA2E4D"/>
    <w:rsid w:val="00CA562C"/>
    <w:rsid w:val="00CA6B4A"/>
    <w:rsid w:val="00CB2C27"/>
    <w:rsid w:val="00CB4D6A"/>
    <w:rsid w:val="00CB5A78"/>
    <w:rsid w:val="00CB765C"/>
    <w:rsid w:val="00CC42D2"/>
    <w:rsid w:val="00CD59D3"/>
    <w:rsid w:val="00CE16D7"/>
    <w:rsid w:val="00CE357A"/>
    <w:rsid w:val="00CE3FEB"/>
    <w:rsid w:val="00CE490F"/>
    <w:rsid w:val="00CE6393"/>
    <w:rsid w:val="00CE7F37"/>
    <w:rsid w:val="00D0040D"/>
    <w:rsid w:val="00D01473"/>
    <w:rsid w:val="00D10B13"/>
    <w:rsid w:val="00D12E56"/>
    <w:rsid w:val="00D141BE"/>
    <w:rsid w:val="00D213BB"/>
    <w:rsid w:val="00D218AB"/>
    <w:rsid w:val="00D24BE1"/>
    <w:rsid w:val="00D25A45"/>
    <w:rsid w:val="00D32954"/>
    <w:rsid w:val="00D32D45"/>
    <w:rsid w:val="00D36771"/>
    <w:rsid w:val="00D404F9"/>
    <w:rsid w:val="00D4144F"/>
    <w:rsid w:val="00D42909"/>
    <w:rsid w:val="00D42FCB"/>
    <w:rsid w:val="00D445AF"/>
    <w:rsid w:val="00D5258D"/>
    <w:rsid w:val="00D60F75"/>
    <w:rsid w:val="00D61508"/>
    <w:rsid w:val="00D73EDF"/>
    <w:rsid w:val="00D74D2A"/>
    <w:rsid w:val="00D75F96"/>
    <w:rsid w:val="00D830FB"/>
    <w:rsid w:val="00D8728F"/>
    <w:rsid w:val="00D92B48"/>
    <w:rsid w:val="00D97AF2"/>
    <w:rsid w:val="00D97C9A"/>
    <w:rsid w:val="00D97E8F"/>
    <w:rsid w:val="00DA1DAD"/>
    <w:rsid w:val="00DA320D"/>
    <w:rsid w:val="00DB062C"/>
    <w:rsid w:val="00DB158E"/>
    <w:rsid w:val="00DB3964"/>
    <w:rsid w:val="00DC1E76"/>
    <w:rsid w:val="00DD3E06"/>
    <w:rsid w:val="00DD5C8D"/>
    <w:rsid w:val="00DE1AF0"/>
    <w:rsid w:val="00DE59B9"/>
    <w:rsid w:val="00DE7A8C"/>
    <w:rsid w:val="00DE7AAE"/>
    <w:rsid w:val="00DF20A2"/>
    <w:rsid w:val="00DF452E"/>
    <w:rsid w:val="00DF6025"/>
    <w:rsid w:val="00DF60E8"/>
    <w:rsid w:val="00E04E6D"/>
    <w:rsid w:val="00E10882"/>
    <w:rsid w:val="00E16A8F"/>
    <w:rsid w:val="00E16D35"/>
    <w:rsid w:val="00E213EE"/>
    <w:rsid w:val="00E23A10"/>
    <w:rsid w:val="00E34373"/>
    <w:rsid w:val="00E41285"/>
    <w:rsid w:val="00E43A3F"/>
    <w:rsid w:val="00E461E5"/>
    <w:rsid w:val="00E469B3"/>
    <w:rsid w:val="00E51305"/>
    <w:rsid w:val="00E52D0C"/>
    <w:rsid w:val="00E53AAB"/>
    <w:rsid w:val="00E54F81"/>
    <w:rsid w:val="00E641B5"/>
    <w:rsid w:val="00E729B3"/>
    <w:rsid w:val="00E73F77"/>
    <w:rsid w:val="00E76E77"/>
    <w:rsid w:val="00E80A5A"/>
    <w:rsid w:val="00E8364E"/>
    <w:rsid w:val="00E83958"/>
    <w:rsid w:val="00E84C53"/>
    <w:rsid w:val="00E84F2E"/>
    <w:rsid w:val="00E85E42"/>
    <w:rsid w:val="00EA2B31"/>
    <w:rsid w:val="00EA3165"/>
    <w:rsid w:val="00EA7F77"/>
    <w:rsid w:val="00EB1390"/>
    <w:rsid w:val="00EB42E7"/>
    <w:rsid w:val="00EB45D5"/>
    <w:rsid w:val="00EB5A6B"/>
    <w:rsid w:val="00EB5DE2"/>
    <w:rsid w:val="00EC12FB"/>
    <w:rsid w:val="00EC21CE"/>
    <w:rsid w:val="00EC2C55"/>
    <w:rsid w:val="00EC6259"/>
    <w:rsid w:val="00ED2C8D"/>
    <w:rsid w:val="00ED2DF2"/>
    <w:rsid w:val="00ED5A81"/>
    <w:rsid w:val="00ED7344"/>
    <w:rsid w:val="00EE0350"/>
    <w:rsid w:val="00EE2115"/>
    <w:rsid w:val="00EF1E31"/>
    <w:rsid w:val="00EF72BC"/>
    <w:rsid w:val="00EF7A30"/>
    <w:rsid w:val="00F0328F"/>
    <w:rsid w:val="00F04F11"/>
    <w:rsid w:val="00F1027E"/>
    <w:rsid w:val="00F1400F"/>
    <w:rsid w:val="00F14AD1"/>
    <w:rsid w:val="00F173EC"/>
    <w:rsid w:val="00F2126E"/>
    <w:rsid w:val="00F26052"/>
    <w:rsid w:val="00F27994"/>
    <w:rsid w:val="00F31EFB"/>
    <w:rsid w:val="00F3229E"/>
    <w:rsid w:val="00F56F42"/>
    <w:rsid w:val="00F617A1"/>
    <w:rsid w:val="00F620F7"/>
    <w:rsid w:val="00F70298"/>
    <w:rsid w:val="00F71B79"/>
    <w:rsid w:val="00F728F8"/>
    <w:rsid w:val="00F74001"/>
    <w:rsid w:val="00F7570F"/>
    <w:rsid w:val="00F76990"/>
    <w:rsid w:val="00F80B4B"/>
    <w:rsid w:val="00F86A4D"/>
    <w:rsid w:val="00F91343"/>
    <w:rsid w:val="00F9149F"/>
    <w:rsid w:val="00F95276"/>
    <w:rsid w:val="00F97608"/>
    <w:rsid w:val="00F97D2B"/>
    <w:rsid w:val="00FA1EA9"/>
    <w:rsid w:val="00FA3695"/>
    <w:rsid w:val="00FA7A18"/>
    <w:rsid w:val="00FB56AF"/>
    <w:rsid w:val="00FC1895"/>
    <w:rsid w:val="00FC22D9"/>
    <w:rsid w:val="00FD0358"/>
    <w:rsid w:val="00FD49BE"/>
    <w:rsid w:val="00FD70A6"/>
    <w:rsid w:val="00FE2E7A"/>
    <w:rsid w:val="00FE47B5"/>
    <w:rsid w:val="00FE48BE"/>
    <w:rsid w:val="00FF246E"/>
    <w:rsid w:val="00FF64EB"/>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Number 2"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273D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BE1CB3"/>
    <w:pPr>
      <w:spacing w:line="240" w:lineRule="auto"/>
      <w:ind w:firstLine="0"/>
      <w:jc w:val="center"/>
      <w:outlineLvl w:val="1"/>
    </w:pPr>
    <w:rPr>
      <w:b/>
      <w:bCs/>
      <w:color w:val="1B587C"/>
      <w:sz w:val="36"/>
      <w:szCs w:val="36"/>
      <w:lang w:eastAsia="ru-RU"/>
    </w:rPr>
  </w:style>
  <w:style w:type="paragraph" w:styleId="32">
    <w:name w:val="heading 3"/>
    <w:basedOn w:val="310"/>
    <w:next w:val="a5"/>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5"/>
    <w:next w:val="a5"/>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5"/>
    <w:next w:val="a5"/>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BE1CB3"/>
    <w:rPr>
      <w:rFonts w:ascii="Times New Roman" w:hAnsi="Times New Roman"/>
      <w:b/>
      <w:bCs/>
      <w:color w:val="1B587C"/>
      <w:sz w:val="36"/>
      <w:szCs w:val="36"/>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5"/>
    <w:link w:val="a9"/>
    <w:autoRedefine/>
    <w:uiPriority w:val="1"/>
    <w:qFormat/>
    <w:rsid w:val="00462E48"/>
    <w:pPr>
      <w:widowControl w:val="0"/>
      <w:numPr>
        <w:numId w:val="23"/>
      </w:numPr>
      <w:shd w:val="clear" w:color="auto" w:fill="FFFFFF"/>
      <w:spacing w:line="240" w:lineRule="auto"/>
      <w:ind w:left="0" w:firstLine="142"/>
      <w:contextualSpacing/>
      <w:jc w:val="left"/>
    </w:pPr>
    <w:rPr>
      <w:rFonts w:eastAsia="Times New Roman"/>
      <w:color w:val="000000"/>
      <w:lang w:eastAsia="ru-RU" w:bidi="ru-RU"/>
    </w:rPr>
  </w:style>
  <w:style w:type="paragraph" w:customStyle="1" w:styleId="310">
    <w:name w:val="Заголовок 31"/>
    <w:basedOn w:val="a5"/>
    <w:next w:val="a5"/>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5C2A54"/>
  </w:style>
  <w:style w:type="paragraph" w:customStyle="1" w:styleId="17">
    <w:name w:val="Заголовок1"/>
    <w:basedOn w:val="a5"/>
    <w:next w:val="a5"/>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a">
    <w:name w:val="Название Знак"/>
    <w:link w:val="18"/>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9">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a">
    <w:name w:val="Название объекта1"/>
    <w:basedOn w:val="a5"/>
    <w:next w:val="a5"/>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5"/>
    <w:next w:val="a5"/>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b">
    <w:name w:val="Подзаголовок Знак"/>
    <w:link w:val="ac"/>
    <w:uiPriority w:val="11"/>
    <w:rsid w:val="005C2A54"/>
    <w:rPr>
      <w:rFonts w:ascii="Cambria" w:eastAsia="Times New Roman" w:hAnsi="Cambria" w:cs="Times New Roman"/>
      <w:iCs/>
      <w:color w:val="323232"/>
      <w:spacing w:val="20"/>
      <w:sz w:val="24"/>
      <w:szCs w:val="24"/>
    </w:rPr>
  </w:style>
  <w:style w:type="character" w:styleId="ad">
    <w:name w:val="Strong"/>
    <w:uiPriority w:val="22"/>
    <w:qFormat/>
    <w:rsid w:val="005C2A54"/>
    <w:rPr>
      <w:b/>
      <w:bCs/>
      <w:spacing w:val="0"/>
    </w:rPr>
  </w:style>
  <w:style w:type="character" w:customStyle="1" w:styleId="1c">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e">
    <w:name w:val="No Spacing"/>
    <w:aliases w:val="14 шрифт"/>
    <w:basedOn w:val="a5"/>
    <w:link w:val="af"/>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d">
    <w:name w:val="Выделенная цитата1"/>
    <w:basedOn w:val="a5"/>
    <w:next w:val="a5"/>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0">
    <w:name w:val="Выделенная цитата Знак"/>
    <w:link w:val="af1"/>
    <w:uiPriority w:val="30"/>
    <w:rsid w:val="005C2A54"/>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C2A54"/>
    <w:rPr>
      <w:rFonts w:ascii="Cambria" w:eastAsia="Times New Roman" w:hAnsi="Cambria" w:cs="Times New Roman"/>
      <w:b/>
      <w:i/>
      <w:color w:val="F07F09"/>
    </w:rPr>
  </w:style>
  <w:style w:type="character" w:customStyle="1" w:styleId="1f">
    <w:name w:val="Слабая ссылка1"/>
    <w:uiPriority w:val="31"/>
    <w:qFormat/>
    <w:rsid w:val="005C2A54"/>
    <w:rPr>
      <w:i/>
      <w:iCs/>
      <w:smallCaps/>
      <w:color w:val="9F2936"/>
      <w:u w:color="9F2936"/>
    </w:rPr>
  </w:style>
  <w:style w:type="character" w:customStyle="1" w:styleId="1f0">
    <w:name w:val="Сильная ссылка1"/>
    <w:uiPriority w:val="32"/>
    <w:qFormat/>
    <w:rsid w:val="005C2A54"/>
    <w:rPr>
      <w:b/>
      <w:bCs/>
      <w:i/>
      <w:iCs/>
      <w:smallCaps/>
      <w:color w:val="9F2936"/>
      <w:u w:color="9F2936"/>
    </w:rPr>
  </w:style>
  <w:style w:type="character" w:customStyle="1" w:styleId="1f1">
    <w:name w:val="Название книги1"/>
    <w:uiPriority w:val="33"/>
    <w:qFormat/>
    <w:rsid w:val="005C2A54"/>
    <w:rPr>
      <w:rFonts w:ascii="Cambria" w:eastAsia="Times New Roman" w:hAnsi="Cambria" w:cs="Times New Roman"/>
      <w:b/>
      <w:bCs/>
      <w:smallCaps/>
      <w:color w:val="9F2936"/>
      <w:u w:val="single"/>
    </w:rPr>
  </w:style>
  <w:style w:type="paragraph" w:styleId="af2">
    <w:name w:val="TOC Heading"/>
    <w:basedOn w:val="14"/>
    <w:next w:val="a5"/>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3">
    <w:name w:val="Balloon Text"/>
    <w:basedOn w:val="a5"/>
    <w:link w:val="af4"/>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4">
    <w:name w:val="Текст выноски Знак"/>
    <w:link w:val="af3"/>
    <w:uiPriority w:val="99"/>
    <w:rsid w:val="005C2A54"/>
    <w:rPr>
      <w:rFonts w:ascii="Tahoma" w:eastAsia="Times New Roman" w:hAnsi="Tahoma" w:cs="Tahoma"/>
      <w:bCs/>
      <w:sz w:val="16"/>
      <w:szCs w:val="16"/>
      <w:lang w:eastAsia="ru-RU"/>
    </w:rPr>
  </w:style>
  <w:style w:type="paragraph" w:styleId="af5">
    <w:name w:val="header"/>
    <w:aliases w:val="Название 2,Название 2 Знак"/>
    <w:basedOn w:val="a5"/>
    <w:link w:val="af6"/>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6">
    <w:name w:val="Верхний колонтитул Знак"/>
    <w:aliases w:val="Название 2 Знак1,Название 2 Знак Знак"/>
    <w:link w:val="af5"/>
    <w:uiPriority w:val="99"/>
    <w:rsid w:val="005C2A54"/>
    <w:rPr>
      <w:rFonts w:ascii="Times New Roman" w:eastAsia="Times New Roman" w:hAnsi="Times New Roman" w:cs="Times New Roman"/>
      <w:bCs/>
      <w:sz w:val="28"/>
      <w:szCs w:val="28"/>
      <w:lang w:eastAsia="ru-RU"/>
    </w:rPr>
  </w:style>
  <w:style w:type="paragraph" w:styleId="af7">
    <w:name w:val="footer"/>
    <w:aliases w:val="Верхний  колонтитул"/>
    <w:basedOn w:val="a5"/>
    <w:link w:val="af8"/>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Нижний колонтитул Знак"/>
    <w:aliases w:val="Верхний  колонтитул Знак"/>
    <w:link w:val="af7"/>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aliases w:val="14 шрифт Знак"/>
    <w:link w:val="ae"/>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9">
    <w:name w:val="Table Grid"/>
    <w:basedOn w:val="a7"/>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5C2A54"/>
    <w:rPr>
      <w:color w:val="6B9F25"/>
      <w:u w:val="single"/>
    </w:rPr>
  </w:style>
  <w:style w:type="table" w:customStyle="1" w:styleId="2-11">
    <w:name w:val="Средняя заливка 2 - Акцент 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5C2A5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a">
    <w:name w:val="Document Map"/>
    <w:basedOn w:val="a5"/>
    <w:link w:val="afb"/>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b">
    <w:name w:val="Схема документа Знак"/>
    <w:link w:val="afa"/>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5"/>
    <w:link w:val="afd"/>
    <w:uiPriority w:val="1"/>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link w:val="afc"/>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e">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5"/>
    <w:link w:val="aff"/>
    <w:uiPriority w:val="99"/>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7"/>
    <w:next w:val="af9"/>
    <w:uiPriority w:val="3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uiPriority w:val="34"/>
    <w:qFormat/>
    <w:locked/>
    <w:rsid w:val="00462E48"/>
    <w:rPr>
      <w:rFonts w:ascii="Times New Roman" w:eastAsia="Times New Roman" w:hAnsi="Times New Roman"/>
      <w:color w:val="000000"/>
      <w:sz w:val="28"/>
      <w:szCs w:val="28"/>
      <w:shd w:val="clear" w:color="auto" w:fill="FFFFFF"/>
      <w:lang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7"/>
    <w:uiPriority w:val="47"/>
    <w:rsid w:val="005C2A5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5C2A5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5C2A5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5C2A5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5C2A5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5C2A5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5C2A5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unhideWhenUsed/>
    <w:rsid w:val="005C2A54"/>
    <w:rPr>
      <w:sz w:val="16"/>
      <w:szCs w:val="16"/>
    </w:rPr>
  </w:style>
  <w:style w:type="paragraph" w:styleId="aff1">
    <w:name w:val="annotation text"/>
    <w:basedOn w:val="a5"/>
    <w:link w:val="aff2"/>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2">
    <w:name w:val="Текст примечания Знак"/>
    <w:link w:val="aff1"/>
    <w:rsid w:val="005C2A54"/>
    <w:rPr>
      <w:rFonts w:ascii="Times New Roman" w:eastAsia="Times New Roman" w:hAnsi="Times New Roman" w:cs="Times New Roman"/>
      <w:bCs/>
      <w:sz w:val="20"/>
      <w:szCs w:val="20"/>
      <w:lang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link w:val="aff3"/>
    <w:uiPriority w:val="99"/>
    <w:semiHidden/>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5C2A54"/>
  </w:style>
  <w:style w:type="paragraph" w:customStyle="1" w:styleId="aff5">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6">
    <w:name w:val="page number"/>
    <w:basedOn w:val="a6"/>
    <w:rsid w:val="005C2A54"/>
  </w:style>
  <w:style w:type="paragraph" w:customStyle="1" w:styleId="26">
    <w:name w:val="заголовок 2"/>
    <w:basedOn w:val="a5"/>
    <w:next w:val="a5"/>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5"/>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8"/>
    <w:uiPriority w:val="99"/>
    <w:semiHidden/>
    <w:unhideWhenUsed/>
    <w:rsid w:val="005C2A54"/>
  </w:style>
  <w:style w:type="character" w:styleId="aff7">
    <w:name w:val="footnote reference"/>
    <w:uiPriority w:val="99"/>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9"/>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8"/>
    <w:uiPriority w:val="99"/>
    <w:rsid w:val="005C2A54"/>
    <w:rPr>
      <w:rFonts w:ascii="Calibri" w:eastAsia="Calibri" w:hAnsi="Calibri" w:cs="Times New Roman"/>
      <w:bCs/>
      <w:iCs/>
      <w:sz w:val="20"/>
      <w:szCs w:val="20"/>
      <w:lang w:eastAsia="ru-RU"/>
    </w:rPr>
  </w:style>
  <w:style w:type="character" w:styleId="affa">
    <w:name w:val="Placeholder Text"/>
    <w:uiPriority w:val="99"/>
    <w:semiHidden/>
    <w:rsid w:val="005C2A54"/>
    <w:rPr>
      <w:color w:val="808080"/>
    </w:rPr>
  </w:style>
  <w:style w:type="character" w:customStyle="1" w:styleId="propname">
    <w:name w:val="prop_name"/>
    <w:basedOn w:val="a6"/>
    <w:rsid w:val="005C2A54"/>
  </w:style>
  <w:style w:type="character" w:customStyle="1" w:styleId="propvalue">
    <w:name w:val="prop_value"/>
    <w:basedOn w:val="a6"/>
    <w:rsid w:val="005C2A54"/>
  </w:style>
  <w:style w:type="paragraph" w:customStyle="1" w:styleId="affb">
    <w:name w:val="Нормальный (таблица)"/>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c">
    <w:name w:val="Прижатый влево"/>
    <w:basedOn w:val="a5"/>
    <w:next w:val="a5"/>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C2A54"/>
    <w:rPr>
      <w:color w:val="800080"/>
      <w:u w:val="single"/>
    </w:rPr>
  </w:style>
  <w:style w:type="table" w:customStyle="1" w:styleId="72">
    <w:name w:val="Сетка таблицы7"/>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7">
    <w:name w:val="Без интервала1"/>
    <w:rsid w:val="005C2A54"/>
    <w:rPr>
      <w:rFonts w:eastAsia="Times New Roman"/>
      <w:sz w:val="22"/>
      <w:szCs w:val="22"/>
      <w:lang w:eastAsia="en-US"/>
    </w:rPr>
  </w:style>
  <w:style w:type="paragraph" w:customStyle="1" w:styleId="Style1">
    <w:name w:val="Style1"/>
    <w:basedOn w:val="a5"/>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d">
    <w:name w:val="Plain Text"/>
    <w:basedOn w:val="a5"/>
    <w:link w:val="affe"/>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e">
    <w:name w:val="Текст Знак"/>
    <w:link w:val="affd"/>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6"/>
    <w:rsid w:val="005C2A54"/>
  </w:style>
  <w:style w:type="character" w:customStyle="1" w:styleId="embra">
    <w:name w:val="embra"/>
    <w:basedOn w:val="a6"/>
    <w:rsid w:val="005C2A54"/>
  </w:style>
  <w:style w:type="character" w:customStyle="1" w:styleId="rwro">
    <w:name w:val="rwro"/>
    <w:basedOn w:val="a6"/>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5"/>
    <w:link w:val="afff0"/>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0">
    <w:name w:val="Текст концевой сноски Знак"/>
    <w:link w:val="afff"/>
    <w:rsid w:val="005C2A54"/>
    <w:rPr>
      <w:rFonts w:ascii="Calibri" w:eastAsia="Calibri" w:hAnsi="Calibri" w:cs="Times New Roman"/>
      <w:bCs/>
      <w:iCs/>
      <w:sz w:val="20"/>
      <w:szCs w:val="20"/>
      <w:lang w:eastAsia="ru-RU"/>
    </w:rPr>
  </w:style>
  <w:style w:type="character" w:styleId="afff1">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8"/>
    <w:uiPriority w:val="99"/>
    <w:semiHidden/>
    <w:unhideWhenUsed/>
    <w:rsid w:val="005C2A54"/>
  </w:style>
  <w:style w:type="table" w:customStyle="1" w:styleId="113">
    <w:name w:val="Сетка таблицы11"/>
    <w:basedOn w:val="a7"/>
    <w:next w:val="af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8"/>
    <w:uiPriority w:val="99"/>
    <w:semiHidden/>
    <w:unhideWhenUsed/>
    <w:rsid w:val="005C2A54"/>
  </w:style>
  <w:style w:type="table" w:customStyle="1" w:styleId="-1110">
    <w:name w:val="Цветная сетка - Акцент 1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5C2A5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5C2A5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5C2A5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5C2A5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5C2A5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5C2A5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5C2A5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5C2A5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5"/>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9"/>
    <w:uiPriority w:val="3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5C2A5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5C2A5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5C2A5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5C2A5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5C2A5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5C2A5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5C2A5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5C2A5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9"/>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9"/>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5"/>
    <w:next w:val="a5"/>
    <w:link w:val="aa"/>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3">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c">
    <w:name w:val="Subtitle"/>
    <w:basedOn w:val="a5"/>
    <w:next w:val="a5"/>
    <w:link w:val="ab"/>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uiPriority w:val="11"/>
    <w:rsid w:val="005C2A54"/>
    <w:rPr>
      <w:rFonts w:eastAsia="Times New Roman"/>
      <w:color w:val="5A5A5A"/>
      <w:spacing w:val="15"/>
    </w:rPr>
  </w:style>
  <w:style w:type="character" w:styleId="afff4">
    <w:name w:val="Emphasis"/>
    <w:uiPriority w:val="20"/>
    <w:qFormat/>
    <w:rsid w:val="005C2A54"/>
    <w:rPr>
      <w:i/>
      <w:iCs/>
    </w:rPr>
  </w:style>
  <w:style w:type="paragraph" w:styleId="24">
    <w:name w:val="Quote"/>
    <w:basedOn w:val="a5"/>
    <w:next w:val="a5"/>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1">
    <w:name w:val="Intense Quote"/>
    <w:basedOn w:val="a5"/>
    <w:next w:val="a5"/>
    <w:link w:val="af0"/>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uiPriority w:val="30"/>
    <w:rsid w:val="005C2A54"/>
    <w:rPr>
      <w:rFonts w:ascii="Times New Roman" w:hAnsi="Times New Roman" w:cs="Times New Roman"/>
      <w:i/>
      <w:iCs/>
      <w:color w:val="7FD13B"/>
      <w:sz w:val="28"/>
      <w:szCs w:val="28"/>
    </w:rPr>
  </w:style>
  <w:style w:type="character" w:styleId="afff5">
    <w:name w:val="Subtle Emphasis"/>
    <w:uiPriority w:val="19"/>
    <w:qFormat/>
    <w:rsid w:val="005C2A54"/>
    <w:rPr>
      <w:i/>
      <w:iCs/>
      <w:color w:val="404040"/>
    </w:rPr>
  </w:style>
  <w:style w:type="character" w:styleId="afff6">
    <w:name w:val="Subtle Reference"/>
    <w:uiPriority w:val="31"/>
    <w:qFormat/>
    <w:rsid w:val="005C2A54"/>
    <w:rPr>
      <w:smallCaps/>
      <w:color w:val="5A5A5A"/>
    </w:rPr>
  </w:style>
  <w:style w:type="character" w:styleId="afff7">
    <w:name w:val="Intense Reference"/>
    <w:uiPriority w:val="32"/>
    <w:qFormat/>
    <w:rsid w:val="005C2A54"/>
    <w:rPr>
      <w:b/>
      <w:bCs/>
      <w:smallCaps/>
      <w:color w:val="7FD13B"/>
      <w:spacing w:val="5"/>
    </w:rPr>
  </w:style>
  <w:style w:type="character" w:styleId="afff8">
    <w:name w:val="Book Title"/>
    <w:uiPriority w:val="33"/>
    <w:qFormat/>
    <w:rsid w:val="005C2A54"/>
    <w:rPr>
      <w:b/>
      <w:bCs/>
      <w:i/>
      <w:iCs/>
      <w:spacing w:val="5"/>
    </w:rPr>
  </w:style>
  <w:style w:type="table" w:styleId="-1">
    <w:name w:val="Colorful Grid Accent 1"/>
    <w:basedOn w:val="a7"/>
    <w:uiPriority w:val="73"/>
    <w:semiHidden/>
    <w:unhideWhenUsed/>
    <w:rsid w:val="005C2A5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7"/>
    <w:uiPriority w:val="69"/>
    <w:semiHidden/>
    <w:unhideWhenUsed/>
    <w:rsid w:val="005C2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9">
    <w:name w:val="Hyperlink"/>
    <w:uiPriority w:val="99"/>
    <w:unhideWhenUsed/>
    <w:rsid w:val="005C2A54"/>
    <w:rPr>
      <w:color w:val="EB8803"/>
      <w:u w:val="single"/>
    </w:rPr>
  </w:style>
  <w:style w:type="table" w:styleId="-5">
    <w:name w:val="Dark List Accent 5"/>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7"/>
    <w:uiPriority w:val="71"/>
    <w:semiHidden/>
    <w:unhideWhenUsed/>
    <w:rsid w:val="005C2A5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a">
    <w:name w:val="FollowedHyperlink"/>
    <w:uiPriority w:val="99"/>
    <w:unhideWhenUsed/>
    <w:rsid w:val="005C2A54"/>
    <w:rPr>
      <w:color w:val="5F7791"/>
      <w:u w:val="single"/>
    </w:rPr>
  </w:style>
  <w:style w:type="paragraph" w:customStyle="1" w:styleId="msonormal0">
    <w:name w:val="msonormal"/>
    <w:basedOn w:val="a5"/>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9"/>
    <w:rsid w:val="00EA31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8"/>
    <w:uiPriority w:val="99"/>
    <w:semiHidden/>
    <w:unhideWhenUsed/>
    <w:rsid w:val="00E80A5A"/>
  </w:style>
  <w:style w:type="paragraph" w:styleId="1fb">
    <w:name w:val="toc 1"/>
    <w:basedOn w:val="a5"/>
    <w:next w:val="a5"/>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9"/>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7"/>
    <w:next w:val="-10"/>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E80A5A"/>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E80A5A"/>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E80A5A"/>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E80A5A"/>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E80A5A"/>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80A5A"/>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80A5A"/>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80A5A"/>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7"/>
    <w:uiPriority w:val="73"/>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80A5A"/>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E80A5A"/>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80A5A"/>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80A5A"/>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80A5A"/>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80A5A"/>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80A5A"/>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80A5A"/>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80A5A"/>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80A5A"/>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80A5A"/>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80A5A"/>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80A5A"/>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80A5A"/>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80A5A"/>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80A5A"/>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7"/>
    <w:uiPriority w:val="49"/>
    <w:rsid w:val="00E80A5A"/>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7"/>
    <w:uiPriority w:val="51"/>
    <w:rsid w:val="00E80A5A"/>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7"/>
    <w:uiPriority w:val="51"/>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7"/>
    <w:uiPriority w:val="52"/>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7"/>
    <w:uiPriority w:val="51"/>
    <w:rsid w:val="00E80A5A"/>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7"/>
    <w:uiPriority w:val="51"/>
    <w:rsid w:val="00E80A5A"/>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7"/>
    <w:uiPriority w:val="51"/>
    <w:rsid w:val="00E80A5A"/>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8"/>
    <w:uiPriority w:val="99"/>
    <w:semiHidden/>
    <w:unhideWhenUsed/>
    <w:rsid w:val="00880F6C"/>
  </w:style>
  <w:style w:type="paragraph" w:styleId="HTML">
    <w:name w:val="HTML Preformatted"/>
    <w:basedOn w:val="a5"/>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e"/>
    <w:locked/>
    <w:rsid w:val="00880F6C"/>
    <w:rPr>
      <w:rFonts w:ascii="Times New Roman" w:eastAsia="Times New Roman" w:hAnsi="Times New Roman" w:cs="Times New Roman"/>
      <w:bCs/>
      <w:iCs/>
      <w:sz w:val="24"/>
      <w:szCs w:val="24"/>
      <w:lang w:eastAsia="ru-RU"/>
    </w:rPr>
  </w:style>
  <w:style w:type="character" w:customStyle="1" w:styleId="1fc">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b">
    <w:name w:val="List Bullet"/>
    <w:aliases w:val="Маркированный список Знак Знак Знак,Маркированный список Знак"/>
    <w:basedOn w:val="a5"/>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c">
    <w:name w:val="Основной текст с отступом Знак"/>
    <w:link w:val="afffd"/>
    <w:locked/>
    <w:rsid w:val="00880F6C"/>
    <w:rPr>
      <w:rFonts w:ascii="Arial" w:hAnsi="Arial" w:cs="Arial"/>
      <w:sz w:val="24"/>
      <w:szCs w:val="25"/>
    </w:rPr>
  </w:style>
  <w:style w:type="paragraph" w:customStyle="1" w:styleId="BodyTextIndent1">
    <w:name w:val="Body Text Indent1"/>
    <w:basedOn w:val="a5"/>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e">
    <w:name w:val="Дата Знак"/>
    <w:link w:val="affff"/>
    <w:locked/>
    <w:rsid w:val="00880F6C"/>
    <w:rPr>
      <w:sz w:val="24"/>
    </w:rPr>
  </w:style>
  <w:style w:type="character" w:customStyle="1" w:styleId="affff0">
    <w:name w:val="Заголовок записки Знак"/>
    <w:link w:val="affff1"/>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5"/>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semiHidden/>
    <w:rsid w:val="00880F6C"/>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880F6C"/>
    <w:rPr>
      <w:rFonts w:ascii="Times New Roman" w:eastAsia="Times New Roman" w:hAnsi="Times New Roman" w:cs="Times New Roman"/>
      <w:sz w:val="20"/>
      <w:szCs w:val="20"/>
      <w:lang w:eastAsia="ar-SA"/>
    </w:rPr>
  </w:style>
  <w:style w:type="paragraph" w:customStyle="1" w:styleId="affff2">
    <w:name w:val="Обычный + по ширине"/>
    <w:basedOn w:val="a5"/>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5"/>
    <w:link w:val="ListParagraphChar"/>
    <w:rsid w:val="00880F6C"/>
    <w:pPr>
      <w:spacing w:after="200" w:line="276" w:lineRule="auto"/>
      <w:ind w:left="720" w:firstLine="0"/>
      <w:contextualSpacing/>
      <w:jc w:val="left"/>
    </w:pPr>
    <w:rPr>
      <w:rFonts w:ascii="Calibri" w:hAnsi="Calibri"/>
      <w:sz w:val="20"/>
      <w:szCs w:val="20"/>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5"/>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5"/>
    <w:semiHidden/>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5"/>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880F6C"/>
    <w:pPr>
      <w:spacing w:after="60" w:line="240" w:lineRule="auto"/>
      <w:ind w:firstLine="0"/>
    </w:pPr>
    <w:rPr>
      <w:rFonts w:eastAsia="Times New Roman"/>
      <w:sz w:val="24"/>
      <w:szCs w:val="24"/>
      <w:lang w:eastAsia="ru-RU"/>
    </w:rPr>
  </w:style>
  <w:style w:type="paragraph" w:customStyle="1" w:styleId="Textbody">
    <w:name w:val="Text body"/>
    <w:basedOn w:val="a5"/>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3">
    <w:name w:val="Содержимое таблицы"/>
    <w:basedOn w:val="a5"/>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4">
    <w:name w:val="Основной абзац"/>
    <w:basedOn w:val="a5"/>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880F6C"/>
    <w:pPr>
      <w:suppressAutoHyphens/>
      <w:spacing w:line="240" w:lineRule="auto"/>
      <w:ind w:firstLine="0"/>
      <w:jc w:val="left"/>
    </w:pPr>
    <w:rPr>
      <w:rFonts w:eastAsia="Times New Roman"/>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5"/>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5"/>
    <w:next w:val="a5"/>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880F6C"/>
    <w:pPr>
      <w:spacing w:line="218" w:lineRule="auto"/>
      <w:ind w:right="-5" w:firstLine="0"/>
    </w:pPr>
    <w:rPr>
      <w:rFonts w:eastAsia="Times New Roman"/>
      <w:sz w:val="20"/>
      <w:szCs w:val="20"/>
      <w:lang w:eastAsia="ru-RU"/>
    </w:rPr>
  </w:style>
  <w:style w:type="paragraph" w:customStyle="1" w:styleId="1ff5">
    <w:name w:val="Обычный (веб)1"/>
    <w:basedOn w:val="a5"/>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880F6C"/>
    <w:pPr>
      <w:numPr>
        <w:numId w:val="6"/>
      </w:numPr>
      <w:tabs>
        <w:tab w:val="left" w:pos="7088"/>
      </w:tabs>
      <w:jc w:val="left"/>
    </w:pPr>
    <w:rPr>
      <w:rFonts w:eastAsia="Times New Roman"/>
      <w:sz w:val="24"/>
      <w:szCs w:val="20"/>
      <w:lang w:eastAsia="ru-RU"/>
    </w:rPr>
  </w:style>
  <w:style w:type="paragraph" w:customStyle="1" w:styleId="affff8">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5"/>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880F6C"/>
    <w:pPr>
      <w:spacing w:before="120" w:after="120" w:line="240" w:lineRule="auto"/>
      <w:ind w:firstLine="0"/>
    </w:pPr>
    <w:rPr>
      <w:rFonts w:eastAsia="Times New Roman"/>
      <w:sz w:val="24"/>
      <w:szCs w:val="20"/>
      <w:lang w:eastAsia="ru-RU"/>
    </w:rPr>
  </w:style>
  <w:style w:type="paragraph" w:customStyle="1" w:styleId="affff9">
    <w:name w:val="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a">
    <w:name w:val="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c">
    <w:name w:val="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2">
    <w:name w:val="Т Номер"/>
    <w:basedOn w:val="a5"/>
    <w:rsid w:val="00880F6C"/>
    <w:pPr>
      <w:numPr>
        <w:numId w:val="7"/>
      </w:numPr>
      <w:spacing w:before="60" w:after="60" w:line="240" w:lineRule="auto"/>
      <w:jc w:val="left"/>
    </w:pPr>
    <w:rPr>
      <w:rFonts w:eastAsia="Times New Roman"/>
      <w:sz w:val="24"/>
      <w:szCs w:val="24"/>
      <w:lang w:eastAsia="ru-RU"/>
    </w:rPr>
  </w:style>
  <w:style w:type="paragraph" w:customStyle="1" w:styleId="a1">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5"/>
    <w:rsid w:val="00880F6C"/>
    <w:pPr>
      <w:spacing w:before="120" w:after="120" w:line="240" w:lineRule="auto"/>
      <w:ind w:firstLine="0"/>
    </w:pPr>
    <w:rPr>
      <w:rFonts w:eastAsia="Times New Roman"/>
      <w:sz w:val="24"/>
      <w:szCs w:val="24"/>
      <w:lang w:eastAsia="ru-RU"/>
    </w:rPr>
  </w:style>
  <w:style w:type="paragraph" w:customStyle="1" w:styleId="3f">
    <w:name w:val="Знак3"/>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5"/>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880F6C"/>
    <w:pPr>
      <w:numPr>
        <w:numId w:val="11"/>
      </w:numPr>
      <w:spacing w:line="240" w:lineRule="auto"/>
      <w:jc w:val="left"/>
    </w:pPr>
    <w:rPr>
      <w:rFonts w:eastAsia="Times New Roman"/>
      <w:sz w:val="24"/>
      <w:szCs w:val="20"/>
      <w:lang w:eastAsia="ru-RU"/>
    </w:rPr>
  </w:style>
  <w:style w:type="paragraph" w:customStyle="1" w:styleId="1">
    <w:name w:val="Заг1"/>
    <w:basedOn w:val="a5"/>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e">
    <w:name w:val="Абзац"/>
    <w:basedOn w:val="a5"/>
    <w:rsid w:val="00880F6C"/>
    <w:pPr>
      <w:spacing w:before="120" w:line="240" w:lineRule="auto"/>
    </w:pPr>
    <w:rPr>
      <w:rFonts w:eastAsia="Times New Roman"/>
      <w:sz w:val="24"/>
      <w:szCs w:val="24"/>
      <w:lang w:eastAsia="ru-RU"/>
    </w:rPr>
  </w:style>
  <w:style w:type="paragraph" w:customStyle="1" w:styleId="afffff">
    <w:name w:val="МОН"/>
    <w:basedOn w:val="a5"/>
    <w:rsid w:val="00880F6C"/>
    <w:rPr>
      <w:rFonts w:eastAsia="Times New Roman"/>
      <w:szCs w:val="24"/>
      <w:lang w:eastAsia="ru-RU"/>
    </w:rPr>
  </w:style>
  <w:style w:type="paragraph" w:customStyle="1" w:styleId="007-">
    <w:name w:val="007-список"/>
    <w:basedOn w:val="a5"/>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0">
    <w:name w:val="Знак Знак 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5"/>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880F6C"/>
    <w:pPr>
      <w:spacing w:line="240" w:lineRule="auto"/>
      <w:ind w:left="318" w:hanging="318"/>
    </w:pPr>
    <w:rPr>
      <w:rFonts w:eastAsia="Times New Roman"/>
      <w:sz w:val="20"/>
      <w:szCs w:val="20"/>
      <w:lang w:eastAsia="ru-RU"/>
    </w:rPr>
  </w:style>
  <w:style w:type="paragraph" w:customStyle="1" w:styleId="E2">
    <w:name w:val="E_маркир_2внут"/>
    <w:basedOn w:val="a5"/>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880F6C"/>
    <w:pPr>
      <w:numPr>
        <w:numId w:val="18"/>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5"/>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1">
    <w:name w:val="Таблица Обычный"/>
    <w:basedOn w:val="a5"/>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b">
    <w:name w:val="МОН1"/>
    <w:basedOn w:val="afffff"/>
    <w:rsid w:val="00880F6C"/>
  </w:style>
  <w:style w:type="paragraph" w:customStyle="1" w:styleId="1ffc">
    <w:name w:val="Адрес1"/>
    <w:basedOn w:val="a5"/>
    <w:autoRedefine/>
    <w:rsid w:val="00880F6C"/>
    <w:pPr>
      <w:spacing w:line="240" w:lineRule="auto"/>
      <w:ind w:right="-91" w:firstLine="0"/>
      <w:jc w:val="center"/>
    </w:pPr>
    <w:rPr>
      <w:rFonts w:eastAsia="Times New Roman"/>
      <w:b/>
      <w:sz w:val="24"/>
      <w:szCs w:val="20"/>
      <w:lang w:eastAsia="ru-RU"/>
    </w:rPr>
  </w:style>
  <w:style w:type="paragraph" w:customStyle="1" w:styleId="afffff2">
    <w:name w:val="Телефон"/>
    <w:basedOn w:val="a5"/>
    <w:rsid w:val="00880F6C"/>
    <w:pPr>
      <w:spacing w:line="240" w:lineRule="auto"/>
      <w:ind w:firstLine="0"/>
      <w:jc w:val="center"/>
    </w:pPr>
    <w:rPr>
      <w:rFonts w:eastAsia="Times New Roman"/>
      <w:b/>
      <w:sz w:val="24"/>
      <w:szCs w:val="20"/>
      <w:lang w:eastAsia="ru-RU"/>
    </w:rPr>
  </w:style>
  <w:style w:type="paragraph" w:customStyle="1" w:styleId="afffff3">
    <w:name w:val="Заголовок к тексту"/>
    <w:basedOn w:val="a5"/>
    <w:next w:val="afc"/>
    <w:rsid w:val="00880F6C"/>
    <w:pPr>
      <w:suppressAutoHyphens/>
      <w:spacing w:after="480" w:line="240" w:lineRule="exact"/>
      <w:ind w:firstLine="0"/>
      <w:jc w:val="left"/>
    </w:pPr>
    <w:rPr>
      <w:rFonts w:eastAsia="Times New Roman"/>
      <w:b/>
      <w:szCs w:val="20"/>
      <w:lang w:eastAsia="ru-RU"/>
    </w:rPr>
  </w:style>
  <w:style w:type="paragraph" w:customStyle="1" w:styleId="afffff4">
    <w:name w:val="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c"/>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880F6C"/>
    <w:pPr>
      <w:spacing w:beforeLines="50" w:line="240" w:lineRule="auto"/>
      <w:ind w:firstLine="0"/>
    </w:pPr>
    <w:rPr>
      <w:rFonts w:eastAsia="Times New Roman"/>
      <w:szCs w:val="20"/>
      <w:lang w:eastAsia="ru-RU"/>
    </w:rPr>
  </w:style>
  <w:style w:type="paragraph" w:customStyle="1" w:styleId="Paragraph00">
    <w:name w:val="Paragraph 0"/>
    <w:basedOn w:val="a5"/>
    <w:rsid w:val="00880F6C"/>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5"/>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5"/>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6">
    <w:name w:val="ЦОбычный"/>
    <w:basedOn w:val="a5"/>
    <w:uiPriority w:val="99"/>
    <w:qFormat/>
    <w:rsid w:val="00880F6C"/>
    <w:pPr>
      <w:ind w:firstLine="567"/>
    </w:pPr>
    <w:rPr>
      <w:rFonts w:eastAsia="Times New Roman"/>
      <w:sz w:val="24"/>
      <w:szCs w:val="26"/>
      <w:lang w:eastAsia="ru-RU"/>
    </w:rPr>
  </w:style>
  <w:style w:type="paragraph" w:customStyle="1" w:styleId="Iniiaiie">
    <w:name w:val="Iniiaiie"/>
    <w:basedOn w:val="a5"/>
    <w:rsid w:val="00880F6C"/>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880F6C"/>
    <w:pPr>
      <w:suppressAutoHyphens/>
      <w:spacing w:line="240" w:lineRule="auto"/>
      <w:ind w:firstLine="0"/>
      <w:jc w:val="left"/>
    </w:pPr>
    <w:rPr>
      <w:rFonts w:eastAsia="Times New Roman"/>
      <w:sz w:val="20"/>
      <w:szCs w:val="20"/>
      <w:lang w:eastAsia="ar-SA"/>
    </w:rPr>
  </w:style>
  <w:style w:type="paragraph" w:customStyle="1" w:styleId="1fff2">
    <w:name w:val="Текст1"/>
    <w:basedOn w:val="a5"/>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880F6C"/>
    <w:pPr>
      <w:suppressAutoHyphens/>
      <w:spacing w:line="240" w:lineRule="auto"/>
      <w:ind w:firstLine="0"/>
      <w:jc w:val="left"/>
    </w:pPr>
    <w:rPr>
      <w:rFonts w:eastAsia="Times New Roman"/>
      <w:sz w:val="24"/>
      <w:szCs w:val="20"/>
      <w:lang w:val="en-US" w:eastAsia="ar-SA"/>
    </w:rPr>
  </w:style>
  <w:style w:type="paragraph" w:customStyle="1" w:styleId="afffff8">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5"/>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5"/>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9">
    <w:name w:val="Раздел"/>
    <w:basedOn w:val="a5"/>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c"/>
    <w:rsid w:val="00880F6C"/>
  </w:style>
  <w:style w:type="paragraph" w:customStyle="1" w:styleId="afffffa">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5"/>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b">
    <w:name w:val="Знак Знак Знак Знак Знак Знак Знак Знак Знак Знак Знак Знак Знак Знак Знак Знак Знак Знак Знак"/>
    <w:basedOn w:val="a5"/>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5"/>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880F6C"/>
    <w:pPr>
      <w:spacing w:after="60" w:line="240" w:lineRule="auto"/>
      <w:ind w:firstLine="0"/>
    </w:pPr>
    <w:rPr>
      <w:rFonts w:ascii="Calibri" w:hAnsi="Calibri"/>
      <w:sz w:val="24"/>
      <w:szCs w:val="22"/>
    </w:rPr>
  </w:style>
  <w:style w:type="character" w:customStyle="1" w:styleId="1fff4">
    <w:name w:val="Дата Знак1"/>
    <w:semiHidden/>
    <w:rsid w:val="00880F6C"/>
    <w:rPr>
      <w:rFonts w:ascii="Times New Roman" w:eastAsia="Times New Roman" w:hAnsi="Times New Roman" w:cs="Times New Roman"/>
      <w:sz w:val="24"/>
      <w:szCs w:val="24"/>
      <w:lang w:eastAsia="ar-SA"/>
    </w:rPr>
  </w:style>
  <w:style w:type="character" w:customStyle="1" w:styleId="1fff5">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880F6C"/>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880F6C"/>
    <w:pPr>
      <w:spacing w:after="60" w:line="240" w:lineRule="auto"/>
      <w:ind w:firstLine="0"/>
    </w:pPr>
    <w:rPr>
      <w:rFonts w:ascii="Calibri" w:hAnsi="Calibri"/>
      <w:sz w:val="24"/>
      <w:szCs w:val="24"/>
    </w:rPr>
  </w:style>
  <w:style w:type="character" w:customStyle="1" w:styleId="1fff8">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6"/>
    <w:rsid w:val="00880F6C"/>
  </w:style>
  <w:style w:type="character" w:customStyle="1" w:styleId="butback1">
    <w:name w:val="butback1"/>
    <w:rsid w:val="00880F6C"/>
    <w:rPr>
      <w:color w:val="666666"/>
    </w:rPr>
  </w:style>
  <w:style w:type="table" w:customStyle="1" w:styleId="-113">
    <w:name w:val="Цветной список - Акцент 11"/>
    <w:basedOn w:val="a7"/>
    <w:next w:val="-13"/>
    <w:link w:val="-14"/>
    <w:semiHidden/>
    <w:unhideWhenUsed/>
    <w:rsid w:val="00880F6C"/>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a">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b">
    <w:name w:val="Текст выноски Знак1"/>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c">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d">
    <w:name w:val="Знак примечания1"/>
    <w:rsid w:val="00880F6C"/>
    <w:rPr>
      <w:sz w:val="16"/>
      <w:szCs w:val="16"/>
    </w:rPr>
  </w:style>
  <w:style w:type="character" w:customStyle="1" w:styleId="1fffe">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7"/>
    <w:next w:val="223"/>
    <w:link w:val="2fd"/>
    <w:uiPriority w:val="1"/>
    <w:semiHidden/>
    <w:unhideWhenUsed/>
    <w:rsid w:val="00880F6C"/>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7"/>
    <w:next w:val="af9"/>
    <w:uiPriority w:val="3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uiPriority w:val="59"/>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
    <w:unhideWhenUsed/>
    <w:qFormat/>
    <w:rsid w:val="00880F6C"/>
    <w:pPr>
      <w:spacing w:line="240" w:lineRule="auto"/>
      <w:ind w:firstLine="0"/>
      <w:jc w:val="left"/>
    </w:pPr>
    <w:rPr>
      <w:rFonts w:eastAsia="Times New Roman"/>
      <w:b/>
      <w:sz w:val="24"/>
      <w:szCs w:val="24"/>
      <w:lang w:eastAsia="ru-RU"/>
    </w:rPr>
  </w:style>
  <w:style w:type="paragraph" w:styleId="affffff0">
    <w:name w:val="List"/>
    <w:basedOn w:val="afc"/>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5"/>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8"/>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d">
    <w:name w:val="Body Text Indent"/>
    <w:basedOn w:val="a5"/>
    <w:link w:val="afffc"/>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
    <w:name w:val="Date"/>
    <w:basedOn w:val="a5"/>
    <w:next w:val="a5"/>
    <w:link w:val="afffe"/>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1">
    <w:name w:val="Note Heading"/>
    <w:basedOn w:val="a5"/>
    <w:next w:val="a5"/>
    <w:link w:val="affff0"/>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5"/>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7"/>
    <w:uiPriority w:val="72"/>
    <w:semiHidden/>
    <w:unhideWhenUsed/>
    <w:rsid w:val="00880F6C"/>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7"/>
    <w:uiPriority w:val="68"/>
    <w:semiHidden/>
    <w:unhideWhenUsed/>
    <w:rsid w:val="00880F6C"/>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5"/>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A21BD"/>
  </w:style>
  <w:style w:type="paragraph" w:customStyle="1" w:styleId="xl88">
    <w:name w:val="xl88"/>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AA21BD"/>
  </w:style>
  <w:style w:type="table" w:customStyle="1" w:styleId="190">
    <w:name w:val="Сетка таблицы19"/>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AA21BD"/>
  </w:style>
  <w:style w:type="table" w:customStyle="1" w:styleId="200">
    <w:name w:val="Сетка таблицы20"/>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8"/>
    <w:uiPriority w:val="99"/>
    <w:semiHidden/>
    <w:unhideWhenUsed/>
    <w:rsid w:val="00AA21BD"/>
  </w:style>
  <w:style w:type="table" w:customStyle="1" w:styleId="270">
    <w:name w:val="Сетка таблицы27"/>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AA21BD"/>
  </w:style>
  <w:style w:type="table" w:customStyle="1" w:styleId="290">
    <w:name w:val="Сетка таблицы29"/>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8"/>
    <w:uiPriority w:val="99"/>
    <w:semiHidden/>
    <w:unhideWhenUsed/>
    <w:rsid w:val="005A16A1"/>
  </w:style>
  <w:style w:type="table" w:customStyle="1" w:styleId="300">
    <w:name w:val="Сетка таблицы3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5A16A1"/>
  </w:style>
  <w:style w:type="table" w:customStyle="1" w:styleId="400">
    <w:name w:val="Сетка таблицы4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8"/>
    <w:uiPriority w:val="99"/>
    <w:semiHidden/>
    <w:unhideWhenUsed/>
    <w:rsid w:val="005A16A1"/>
  </w:style>
  <w:style w:type="table" w:customStyle="1" w:styleId="500">
    <w:name w:val="Сетка таблицы5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8"/>
    <w:uiPriority w:val="99"/>
    <w:semiHidden/>
    <w:unhideWhenUsed/>
    <w:rsid w:val="005A16A1"/>
  </w:style>
  <w:style w:type="table" w:customStyle="1" w:styleId="600">
    <w:name w:val="Сетка таблицы6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9"/>
    <w:uiPriority w:val="59"/>
    <w:rsid w:val="00D6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8"/>
    <w:uiPriority w:val="99"/>
    <w:semiHidden/>
    <w:unhideWhenUsed/>
    <w:rsid w:val="00FA3695"/>
  </w:style>
  <w:style w:type="table" w:customStyle="1" w:styleId="800">
    <w:name w:val="Сетка таблицы80"/>
    <w:basedOn w:val="a7"/>
    <w:next w:val="af9"/>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pPr>
    <w:rPr>
      <w:rFonts w:eastAsia="Times New Roman" w:cs="Calibri"/>
      <w:b/>
      <w:sz w:val="22"/>
    </w:rPr>
  </w:style>
  <w:style w:type="character" w:customStyle="1" w:styleId="nobr">
    <w:name w:val="nobr"/>
    <w:basedOn w:val="a6"/>
    <w:rsid w:val="00FA3695"/>
  </w:style>
  <w:style w:type="character" w:customStyle="1" w:styleId="affffff2">
    <w:name w:val="Цветовое выделение"/>
    <w:uiPriority w:val="99"/>
    <w:rsid w:val="00FA3695"/>
    <w:rPr>
      <w:b/>
      <w:bCs/>
      <w:color w:val="26282F"/>
    </w:rPr>
  </w:style>
  <w:style w:type="character" w:customStyle="1" w:styleId="affffff3">
    <w:name w:val="Гипертекстовая ссылка"/>
    <w:uiPriority w:val="99"/>
    <w:rsid w:val="00FA3695"/>
    <w:rPr>
      <w:b/>
      <w:bCs/>
      <w:color w:val="106BBE"/>
    </w:rPr>
  </w:style>
  <w:style w:type="paragraph" w:customStyle="1" w:styleId="affffff4">
    <w:name w:val="Комментарий"/>
    <w:basedOn w:val="a5"/>
    <w:next w:val="a5"/>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5">
    <w:name w:val="Информация о версии"/>
    <w:basedOn w:val="affffff4"/>
    <w:next w:val="a5"/>
    <w:uiPriority w:val="99"/>
    <w:rsid w:val="00FA3695"/>
    <w:rPr>
      <w:i/>
      <w:iCs/>
    </w:rPr>
  </w:style>
  <w:style w:type="paragraph" w:customStyle="1" w:styleId="affffff6">
    <w:name w:val="Информация об изменениях"/>
    <w:basedOn w:val="a5"/>
    <w:next w:val="a5"/>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7">
    <w:name w:val="Подзаголовок для информации об изменениях"/>
    <w:basedOn w:val="a5"/>
    <w:next w:val="a5"/>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5"/>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e"/>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7"/>
    <w:next w:val="-13"/>
    <w:uiPriority w:val="34"/>
    <w:rsid w:val="00FA3695"/>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7"/>
    <w:next w:val="af9"/>
    <w:uiPriority w:val="5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9"/>
    <w:uiPriority w:val="59"/>
    <w:rsid w:val="00FA3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8"/>
    <w:uiPriority w:val="99"/>
    <w:semiHidden/>
    <w:unhideWhenUsed/>
    <w:rsid w:val="009C4829"/>
  </w:style>
  <w:style w:type="character" w:customStyle="1" w:styleId="2ff7">
    <w:name w:val="Название Знак2"/>
    <w:aliases w:val=" Знак Знак Знак Знак, Знак Знак Знак Знак Знак Знак"/>
    <w:basedOn w:val="a6"/>
    <w:link w:val="affffff8"/>
    <w:uiPriority w:val="99"/>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0">
    <w:name w:val="ПЕ_Таблица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8"/>
    <w:uiPriority w:val="99"/>
    <w:semiHidden/>
    <w:unhideWhenUsed/>
    <w:rsid w:val="009C4829"/>
  </w:style>
  <w:style w:type="numbering" w:customStyle="1" w:styleId="1121">
    <w:name w:val="Нет списка112"/>
    <w:next w:val="a8"/>
    <w:uiPriority w:val="99"/>
    <w:semiHidden/>
    <w:unhideWhenUsed/>
    <w:rsid w:val="009C4829"/>
  </w:style>
  <w:style w:type="numbering" w:customStyle="1" w:styleId="21f0">
    <w:name w:val="Нет списка21"/>
    <w:next w:val="a8"/>
    <w:uiPriority w:val="99"/>
    <w:semiHidden/>
    <w:unhideWhenUsed/>
    <w:rsid w:val="009C4829"/>
  </w:style>
  <w:style w:type="numbering" w:customStyle="1" w:styleId="319">
    <w:name w:val="Нет списка31"/>
    <w:next w:val="a8"/>
    <w:uiPriority w:val="99"/>
    <w:semiHidden/>
    <w:unhideWhenUsed/>
    <w:rsid w:val="009C4829"/>
  </w:style>
  <w:style w:type="table" w:customStyle="1" w:styleId="-115">
    <w:name w:val="Цветная сетка - Акцент 115"/>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7"/>
    <w:next w:val="af9"/>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1">
    <w:name w:val="Название Знак1"/>
    <w:basedOn w:val="a6"/>
    <w:uiPriority w:val="10"/>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8"/>
    <w:uiPriority w:val="99"/>
    <w:semiHidden/>
    <w:unhideWhenUsed/>
    <w:rsid w:val="009C4829"/>
  </w:style>
  <w:style w:type="table" w:customStyle="1" w:styleId="-1210">
    <w:name w:val="Цветная сетка - Акцент 12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8"/>
    <w:semiHidden/>
    <w:unhideWhenUsed/>
    <w:rsid w:val="009C4829"/>
  </w:style>
  <w:style w:type="numbering" w:customStyle="1" w:styleId="11110">
    <w:name w:val="Нет списка1111"/>
    <w:next w:val="a8"/>
    <w:uiPriority w:val="99"/>
    <w:semiHidden/>
    <w:unhideWhenUsed/>
    <w:rsid w:val="009C4829"/>
  </w:style>
  <w:style w:type="numbering" w:customStyle="1" w:styleId="2112">
    <w:name w:val="Нет списка211"/>
    <w:next w:val="a8"/>
    <w:uiPriority w:val="99"/>
    <w:semiHidden/>
    <w:unhideWhenUsed/>
    <w:rsid w:val="009C4829"/>
  </w:style>
  <w:style w:type="numbering" w:customStyle="1" w:styleId="3112">
    <w:name w:val="Нет списка311"/>
    <w:next w:val="a8"/>
    <w:uiPriority w:val="99"/>
    <w:semiHidden/>
    <w:unhideWhenUsed/>
    <w:rsid w:val="009C4829"/>
  </w:style>
  <w:style w:type="table" w:customStyle="1" w:styleId="-11110">
    <w:name w:val="Цветная сетка - Акцент 111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next w:val="af9"/>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9">
    <w:name w:val="Тест таблицы"/>
    <w:basedOn w:val="a5"/>
    <w:link w:val="affffffa"/>
    <w:qFormat/>
    <w:rsid w:val="009C4829"/>
    <w:pPr>
      <w:suppressAutoHyphens/>
      <w:spacing w:line="240" w:lineRule="auto"/>
    </w:pPr>
    <w:rPr>
      <w:rFonts w:eastAsia="Times New Roman"/>
      <w:sz w:val="24"/>
      <w:szCs w:val="24"/>
      <w:lang w:eastAsia="ar-SA"/>
    </w:rPr>
  </w:style>
  <w:style w:type="character" w:customStyle="1" w:styleId="affffffa">
    <w:name w:val="Тест таблицы Знак"/>
    <w:link w:val="affffff9"/>
    <w:rsid w:val="009C4829"/>
    <w:rPr>
      <w:rFonts w:ascii="Times New Roman" w:eastAsia="Times New Roman" w:hAnsi="Times New Roman"/>
      <w:sz w:val="24"/>
      <w:szCs w:val="24"/>
      <w:lang w:eastAsia="ar-SA"/>
    </w:rPr>
  </w:style>
  <w:style w:type="character" w:customStyle="1" w:styleId="1ffff2">
    <w:name w:val="Неразрешенное упоминание1"/>
    <w:basedOn w:val="a6"/>
    <w:uiPriority w:val="99"/>
    <w:semiHidden/>
    <w:unhideWhenUsed/>
    <w:rsid w:val="009C4829"/>
    <w:rPr>
      <w:color w:val="605E5C"/>
      <w:shd w:val="clear" w:color="auto" w:fill="E1DFDD"/>
    </w:rPr>
  </w:style>
  <w:style w:type="table" w:customStyle="1" w:styleId="2ff8">
    <w:name w:val="ПЕ_Таблица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5"/>
    <w:rsid w:val="009C4829"/>
    <w:pPr>
      <w:numPr>
        <w:numId w:val="44"/>
      </w:numPr>
      <w:spacing w:line="240" w:lineRule="auto"/>
      <w:jc w:val="left"/>
    </w:pPr>
    <w:rPr>
      <w:rFonts w:eastAsia="Times New Roman"/>
      <w:sz w:val="24"/>
      <w:szCs w:val="24"/>
      <w:lang w:eastAsia="ru-RU"/>
    </w:rPr>
  </w:style>
  <w:style w:type="paragraph" w:styleId="a">
    <w:name w:val="List Number"/>
    <w:basedOn w:val="a5"/>
    <w:rsid w:val="009C4829"/>
    <w:pPr>
      <w:numPr>
        <w:numId w:val="4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6"/>
    <w:rsid w:val="009C4829"/>
  </w:style>
  <w:style w:type="character" w:customStyle="1" w:styleId="fs10">
    <w:name w:val="fs10"/>
    <w:rsid w:val="009C4829"/>
  </w:style>
  <w:style w:type="paragraph" w:customStyle="1" w:styleId="msonormalcxspmiddle">
    <w:name w:val="msonormalcxspmiddle"/>
    <w:basedOn w:val="a5"/>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8"/>
    <w:semiHidden/>
    <w:rsid w:val="009C4829"/>
  </w:style>
  <w:style w:type="character" w:customStyle="1" w:styleId="affffffb">
    <w:name w:val="Îñíîâíîé øðèôò"/>
    <w:rsid w:val="009C4829"/>
  </w:style>
  <w:style w:type="paragraph" w:customStyle="1" w:styleId="1ffff3">
    <w:name w:val="Знак Знак Знак Знак1 Знак Знак Знак"/>
    <w:basedOn w:val="a5"/>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4"/>
    <w:rsid w:val="009C4829"/>
    <w:pPr>
      <w:numPr>
        <w:numId w:val="45"/>
      </w:numPr>
      <w:tabs>
        <w:tab w:val="left" w:pos="851"/>
      </w:tabs>
      <w:spacing w:before="240" w:after="60" w:line="276" w:lineRule="auto"/>
      <w:contextualSpacing/>
      <w:jc w:val="left"/>
    </w:pPr>
    <w:rPr>
      <w:rFonts w:ascii="Arial" w:eastAsia="Times New Roman" w:hAnsi="Arial"/>
      <w:b/>
      <w:sz w:val="24"/>
      <w:szCs w:val="24"/>
    </w:rPr>
  </w:style>
  <w:style w:type="paragraph" w:customStyle="1" w:styleId="110">
    <w:name w:val="1.1. Заголовок"/>
    <w:basedOn w:val="a5"/>
    <w:rsid w:val="009C4829"/>
    <w:pPr>
      <w:numPr>
        <w:ilvl w:val="1"/>
        <w:numId w:val="4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9C4829"/>
    <w:rPr>
      <w:rFonts w:ascii="Arial" w:eastAsia="Times New Roman" w:hAnsi="Arial"/>
      <w:b/>
      <w:sz w:val="24"/>
      <w:szCs w:val="24"/>
      <w:lang w:eastAsia="en-US"/>
    </w:rPr>
  </w:style>
  <w:style w:type="paragraph" w:customStyle="1" w:styleId="ConsPlusCell">
    <w:name w:val="ConsPlusCell"/>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5"/>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c">
    <w:name w:val="адрес"/>
    <w:basedOn w:val="a5"/>
    <w:rsid w:val="009C4829"/>
    <w:pPr>
      <w:spacing w:line="240" w:lineRule="atLeast"/>
      <w:ind w:left="1701" w:firstLine="0"/>
      <w:jc w:val="left"/>
    </w:pPr>
    <w:rPr>
      <w:rFonts w:eastAsia="Times New Roman"/>
      <w:szCs w:val="20"/>
      <w:lang w:eastAsia="ru-RU"/>
    </w:rPr>
  </w:style>
  <w:style w:type="paragraph" w:styleId="affffffd">
    <w:name w:val="Normal Indent"/>
    <w:basedOn w:val="a5"/>
    <w:rsid w:val="009C4829"/>
    <w:pPr>
      <w:spacing w:line="240" w:lineRule="auto"/>
      <w:ind w:firstLine="567"/>
    </w:pPr>
    <w:rPr>
      <w:rFonts w:eastAsia="Times New Roman"/>
      <w:sz w:val="24"/>
      <w:szCs w:val="24"/>
      <w:lang w:eastAsia="ru-RU"/>
    </w:rPr>
  </w:style>
  <w:style w:type="numbering" w:customStyle="1" w:styleId="516">
    <w:name w:val="Нет списка51"/>
    <w:next w:val="a8"/>
    <w:uiPriority w:val="99"/>
    <w:semiHidden/>
    <w:unhideWhenUsed/>
    <w:rsid w:val="009C4829"/>
  </w:style>
  <w:style w:type="numbering" w:customStyle="1" w:styleId="1311">
    <w:name w:val="Нет списка131"/>
    <w:next w:val="a8"/>
    <w:uiPriority w:val="99"/>
    <w:semiHidden/>
    <w:unhideWhenUsed/>
    <w:rsid w:val="009C4829"/>
  </w:style>
  <w:style w:type="paragraph" w:customStyle="1" w:styleId="322">
    <w:name w:val="Основной текст с отступом 32"/>
    <w:basedOn w:val="a5"/>
    <w:rsid w:val="009C4829"/>
    <w:pPr>
      <w:spacing w:line="240" w:lineRule="auto"/>
      <w:ind w:left="426" w:firstLine="0"/>
    </w:pPr>
    <w:rPr>
      <w:rFonts w:eastAsia="Times New Roman"/>
      <w:sz w:val="20"/>
      <w:szCs w:val="20"/>
      <w:lang w:eastAsia="ru-RU"/>
    </w:rPr>
  </w:style>
  <w:style w:type="paragraph" w:customStyle="1" w:styleId="BodyText21">
    <w:name w:val="Body Text 21"/>
    <w:basedOn w:val="a5"/>
    <w:rsid w:val="009C4829"/>
    <w:pPr>
      <w:spacing w:line="240" w:lineRule="auto"/>
      <w:ind w:firstLine="0"/>
    </w:pPr>
    <w:rPr>
      <w:rFonts w:eastAsia="Times New Roman"/>
      <w:i/>
      <w:sz w:val="20"/>
      <w:szCs w:val="20"/>
      <w:lang w:eastAsia="ru-RU"/>
    </w:rPr>
  </w:style>
  <w:style w:type="paragraph" w:customStyle="1" w:styleId="xl22">
    <w:name w:val="xl22"/>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rsid w:val="009C4829"/>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d"/>
    <w:link w:val="2ffa"/>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afffc"/>
    <w:link w:val="2ff9"/>
    <w:rsid w:val="009C4829"/>
    <w:rPr>
      <w:rFonts w:ascii="Times New Roman" w:eastAsia="Times New Roman" w:hAnsi="Times New Roman" w:cs="Arial"/>
      <w:sz w:val="28"/>
      <w:szCs w:val="24"/>
    </w:rPr>
  </w:style>
  <w:style w:type="paragraph" w:customStyle="1" w:styleId="xl32">
    <w:name w:val="xl32"/>
    <w:basedOn w:val="a5"/>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e">
    <w:name w:val="Знак Знак Знак"/>
    <w:basedOn w:val="a5"/>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rsid w:val="009C4829"/>
    <w:pPr>
      <w:spacing w:line="240" w:lineRule="auto"/>
      <w:ind w:firstLine="539"/>
    </w:pPr>
    <w:rPr>
      <w:color w:val="000000"/>
      <w:kern w:val="24"/>
      <w:sz w:val="24"/>
      <w:szCs w:val="24"/>
    </w:rPr>
  </w:style>
  <w:style w:type="paragraph" w:customStyle="1" w:styleId="4a">
    <w:name w:val="Знак4"/>
    <w:basedOn w:val="a5"/>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
    <w:name w:val="Знак Знак Знак Знак Знак Знак Знак Знак Знак Знак Знак Знак Знак Знак Знак Знак Знак Знак"/>
    <w:basedOn w:val="a5"/>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0">
    <w:name w:val="подпись"/>
    <w:basedOn w:val="a5"/>
    <w:rsid w:val="009C4829"/>
    <w:pPr>
      <w:tabs>
        <w:tab w:val="left" w:pos="6237"/>
      </w:tabs>
      <w:spacing w:line="240" w:lineRule="atLeast"/>
      <w:ind w:right="5670" w:firstLine="0"/>
      <w:jc w:val="left"/>
    </w:pPr>
    <w:rPr>
      <w:rFonts w:eastAsia="Times New Roman"/>
      <w:szCs w:val="20"/>
      <w:lang w:eastAsia="ru-RU"/>
    </w:rPr>
  </w:style>
  <w:style w:type="paragraph" w:customStyle="1" w:styleId="afffffff1">
    <w:name w:val="Основной шрифт"/>
    <w:link w:val="afffffff2"/>
    <w:qFormat/>
    <w:rsid w:val="009C4829"/>
    <w:pPr>
      <w:ind w:firstLine="340"/>
      <w:jc w:val="both"/>
    </w:pPr>
    <w:rPr>
      <w:rFonts w:ascii="Tahoma" w:hAnsi="Tahoma"/>
      <w:szCs w:val="24"/>
    </w:rPr>
  </w:style>
  <w:style w:type="character" w:customStyle="1" w:styleId="afffffff2">
    <w:name w:val="Основной шрифт Знак"/>
    <w:link w:val="afffffff1"/>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5"/>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9C4829"/>
  </w:style>
  <w:style w:type="paragraph" w:customStyle="1" w:styleId="ListParagraph1">
    <w:name w:val="List Paragraph1"/>
    <w:basedOn w:val="a5"/>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9C4829"/>
    <w:rPr>
      <w:rFonts w:ascii="Arial" w:eastAsia="Times New Roman" w:hAnsi="Arial" w:cs="Arial"/>
      <w:vanish/>
      <w:sz w:val="16"/>
      <w:szCs w:val="16"/>
    </w:rPr>
  </w:style>
  <w:style w:type="paragraph" w:styleId="z-1">
    <w:name w:val="HTML Bottom of Form"/>
    <w:basedOn w:val="a5"/>
    <w:next w:val="a5"/>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8"/>
    <w:uiPriority w:val="99"/>
    <w:semiHidden/>
    <w:unhideWhenUsed/>
    <w:rsid w:val="009C4829"/>
  </w:style>
  <w:style w:type="numbering" w:customStyle="1" w:styleId="11111111">
    <w:name w:val="Нет списка11111111"/>
    <w:next w:val="a8"/>
    <w:semiHidden/>
    <w:rsid w:val="009C4829"/>
  </w:style>
  <w:style w:type="numbering" w:customStyle="1" w:styleId="211110">
    <w:name w:val="Нет списка21111"/>
    <w:next w:val="a8"/>
    <w:uiPriority w:val="99"/>
    <w:semiHidden/>
    <w:unhideWhenUsed/>
    <w:rsid w:val="009C4829"/>
  </w:style>
  <w:style w:type="numbering" w:customStyle="1" w:styleId="111111111">
    <w:name w:val="Нет списка111111111"/>
    <w:next w:val="a8"/>
    <w:semiHidden/>
    <w:rsid w:val="009C4829"/>
  </w:style>
  <w:style w:type="numbering" w:customStyle="1" w:styleId="4112">
    <w:name w:val="Нет списка411"/>
    <w:next w:val="a8"/>
    <w:uiPriority w:val="99"/>
    <w:semiHidden/>
    <w:unhideWhenUsed/>
    <w:rsid w:val="009C4829"/>
  </w:style>
  <w:style w:type="numbering" w:customStyle="1" w:styleId="12110">
    <w:name w:val="Нет списка1211"/>
    <w:next w:val="a8"/>
    <w:semiHidden/>
    <w:rsid w:val="009C4829"/>
  </w:style>
  <w:style w:type="numbering" w:customStyle="1" w:styleId="5112">
    <w:name w:val="Нет списка511"/>
    <w:next w:val="a8"/>
    <w:uiPriority w:val="99"/>
    <w:semiHidden/>
    <w:unhideWhenUsed/>
    <w:rsid w:val="009C4829"/>
  </w:style>
  <w:style w:type="numbering" w:customStyle="1" w:styleId="13110">
    <w:name w:val="Нет списка1311"/>
    <w:next w:val="a8"/>
    <w:semiHidden/>
    <w:rsid w:val="009C4829"/>
  </w:style>
  <w:style w:type="numbering" w:customStyle="1" w:styleId="225">
    <w:name w:val="Нет списка22"/>
    <w:next w:val="a8"/>
    <w:uiPriority w:val="99"/>
    <w:semiHidden/>
    <w:unhideWhenUsed/>
    <w:rsid w:val="009C4829"/>
  </w:style>
  <w:style w:type="numbering" w:customStyle="1" w:styleId="11210">
    <w:name w:val="Нет списка1121"/>
    <w:next w:val="a8"/>
    <w:semiHidden/>
    <w:rsid w:val="009C4829"/>
  </w:style>
  <w:style w:type="numbering" w:customStyle="1" w:styleId="31111">
    <w:name w:val="Нет списка3111"/>
    <w:next w:val="a8"/>
    <w:uiPriority w:val="99"/>
    <w:semiHidden/>
    <w:unhideWhenUsed/>
    <w:rsid w:val="009C4829"/>
  </w:style>
  <w:style w:type="numbering" w:customStyle="1" w:styleId="41110">
    <w:name w:val="Нет списка4111"/>
    <w:next w:val="a8"/>
    <w:uiPriority w:val="99"/>
    <w:semiHidden/>
    <w:unhideWhenUsed/>
    <w:rsid w:val="009C4829"/>
  </w:style>
  <w:style w:type="numbering" w:customStyle="1" w:styleId="12111">
    <w:name w:val="Нет списка12111"/>
    <w:next w:val="a8"/>
    <w:semiHidden/>
    <w:rsid w:val="009C4829"/>
  </w:style>
  <w:style w:type="numbering" w:customStyle="1" w:styleId="616">
    <w:name w:val="Нет списка61"/>
    <w:next w:val="a8"/>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5"/>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8"/>
    <w:uiPriority w:val="99"/>
    <w:semiHidden/>
    <w:unhideWhenUsed/>
    <w:rsid w:val="009C4829"/>
  </w:style>
  <w:style w:type="numbering" w:customStyle="1" w:styleId="1131">
    <w:name w:val="Нет списка113"/>
    <w:next w:val="a8"/>
    <w:semiHidden/>
    <w:rsid w:val="009C4829"/>
  </w:style>
  <w:style w:type="numbering" w:customStyle="1" w:styleId="232">
    <w:name w:val="Нет списка23"/>
    <w:next w:val="a8"/>
    <w:uiPriority w:val="99"/>
    <w:semiHidden/>
    <w:unhideWhenUsed/>
    <w:rsid w:val="009C4829"/>
  </w:style>
  <w:style w:type="numbering" w:customStyle="1" w:styleId="11120">
    <w:name w:val="Нет списка1112"/>
    <w:next w:val="a8"/>
    <w:semiHidden/>
    <w:rsid w:val="009C4829"/>
  </w:style>
  <w:style w:type="numbering" w:customStyle="1" w:styleId="323">
    <w:name w:val="Нет списка32"/>
    <w:next w:val="a8"/>
    <w:uiPriority w:val="99"/>
    <w:semiHidden/>
    <w:unhideWhenUsed/>
    <w:rsid w:val="009C4829"/>
  </w:style>
  <w:style w:type="numbering" w:customStyle="1" w:styleId="422">
    <w:name w:val="Нет списка42"/>
    <w:next w:val="a8"/>
    <w:uiPriority w:val="99"/>
    <w:semiHidden/>
    <w:unhideWhenUsed/>
    <w:rsid w:val="009C4829"/>
  </w:style>
  <w:style w:type="numbering" w:customStyle="1" w:styleId="1220">
    <w:name w:val="Нет списка122"/>
    <w:next w:val="a8"/>
    <w:semiHidden/>
    <w:rsid w:val="009C4829"/>
  </w:style>
  <w:style w:type="numbering" w:customStyle="1" w:styleId="715">
    <w:name w:val="Нет списка71"/>
    <w:next w:val="a8"/>
    <w:uiPriority w:val="99"/>
    <w:semiHidden/>
    <w:unhideWhenUsed/>
    <w:rsid w:val="009C4829"/>
  </w:style>
  <w:style w:type="numbering" w:customStyle="1" w:styleId="1511">
    <w:name w:val="Нет списка151"/>
    <w:next w:val="a8"/>
    <w:semiHidden/>
    <w:unhideWhenUsed/>
    <w:rsid w:val="009C4829"/>
  </w:style>
  <w:style w:type="numbering" w:customStyle="1" w:styleId="1142">
    <w:name w:val="Нет списка114"/>
    <w:next w:val="a8"/>
    <w:semiHidden/>
    <w:rsid w:val="009C4829"/>
  </w:style>
  <w:style w:type="numbering" w:customStyle="1" w:styleId="241">
    <w:name w:val="Нет списка24"/>
    <w:next w:val="a8"/>
    <w:uiPriority w:val="99"/>
    <w:semiHidden/>
    <w:unhideWhenUsed/>
    <w:rsid w:val="009C4829"/>
  </w:style>
  <w:style w:type="numbering" w:customStyle="1" w:styleId="1113">
    <w:name w:val="Нет списка1113"/>
    <w:next w:val="a8"/>
    <w:semiHidden/>
    <w:rsid w:val="009C4829"/>
  </w:style>
  <w:style w:type="numbering" w:customStyle="1" w:styleId="331">
    <w:name w:val="Нет списка33"/>
    <w:next w:val="a8"/>
    <w:uiPriority w:val="99"/>
    <w:semiHidden/>
    <w:unhideWhenUsed/>
    <w:rsid w:val="009C4829"/>
  </w:style>
  <w:style w:type="numbering" w:customStyle="1" w:styleId="431">
    <w:name w:val="Нет списка43"/>
    <w:next w:val="a8"/>
    <w:uiPriority w:val="99"/>
    <w:semiHidden/>
    <w:unhideWhenUsed/>
    <w:rsid w:val="009C4829"/>
  </w:style>
  <w:style w:type="numbering" w:customStyle="1" w:styleId="1231">
    <w:name w:val="Нет списка123"/>
    <w:next w:val="a8"/>
    <w:semiHidden/>
    <w:rsid w:val="009C4829"/>
  </w:style>
  <w:style w:type="numbering" w:customStyle="1" w:styleId="522">
    <w:name w:val="Нет списка52"/>
    <w:next w:val="a8"/>
    <w:uiPriority w:val="99"/>
    <w:semiHidden/>
    <w:unhideWhenUsed/>
    <w:rsid w:val="009C4829"/>
  </w:style>
  <w:style w:type="numbering" w:customStyle="1" w:styleId="132">
    <w:name w:val="Нет списка132"/>
    <w:next w:val="a8"/>
    <w:uiPriority w:val="99"/>
    <w:semiHidden/>
    <w:unhideWhenUsed/>
    <w:rsid w:val="009C4829"/>
  </w:style>
  <w:style w:type="numbering" w:customStyle="1" w:styleId="11112">
    <w:name w:val="Нет списка11112"/>
    <w:next w:val="a8"/>
    <w:semiHidden/>
    <w:rsid w:val="009C4829"/>
  </w:style>
  <w:style w:type="numbering" w:customStyle="1" w:styleId="2121">
    <w:name w:val="Нет списка212"/>
    <w:next w:val="a8"/>
    <w:uiPriority w:val="99"/>
    <w:semiHidden/>
    <w:unhideWhenUsed/>
    <w:rsid w:val="009C4829"/>
  </w:style>
  <w:style w:type="numbering" w:customStyle="1" w:styleId="111112">
    <w:name w:val="Нет списка111112"/>
    <w:next w:val="a8"/>
    <w:semiHidden/>
    <w:rsid w:val="009C4829"/>
  </w:style>
  <w:style w:type="numbering" w:customStyle="1" w:styleId="21120">
    <w:name w:val="Нет списка2112"/>
    <w:next w:val="a8"/>
    <w:uiPriority w:val="99"/>
    <w:semiHidden/>
    <w:unhideWhenUsed/>
    <w:rsid w:val="009C4829"/>
  </w:style>
  <w:style w:type="numbering" w:customStyle="1" w:styleId="1111112">
    <w:name w:val="Нет списка1111112"/>
    <w:next w:val="a8"/>
    <w:semiHidden/>
    <w:rsid w:val="009C4829"/>
  </w:style>
  <w:style w:type="numbering" w:customStyle="1" w:styleId="3121">
    <w:name w:val="Нет списка312"/>
    <w:next w:val="a8"/>
    <w:uiPriority w:val="99"/>
    <w:semiHidden/>
    <w:unhideWhenUsed/>
    <w:rsid w:val="009C4829"/>
  </w:style>
  <w:style w:type="numbering" w:customStyle="1" w:styleId="4121">
    <w:name w:val="Нет списка412"/>
    <w:next w:val="a8"/>
    <w:uiPriority w:val="99"/>
    <w:semiHidden/>
    <w:unhideWhenUsed/>
    <w:rsid w:val="009C4829"/>
  </w:style>
  <w:style w:type="numbering" w:customStyle="1" w:styleId="1212">
    <w:name w:val="Нет списка1212"/>
    <w:next w:val="a8"/>
    <w:semiHidden/>
    <w:rsid w:val="009C4829"/>
  </w:style>
  <w:style w:type="numbering" w:customStyle="1" w:styleId="51110">
    <w:name w:val="Нет списка5111"/>
    <w:next w:val="a8"/>
    <w:uiPriority w:val="99"/>
    <w:semiHidden/>
    <w:unhideWhenUsed/>
    <w:rsid w:val="009C4829"/>
  </w:style>
  <w:style w:type="numbering" w:customStyle="1" w:styleId="13111">
    <w:name w:val="Нет списка13111"/>
    <w:next w:val="a8"/>
    <w:semiHidden/>
    <w:rsid w:val="009C4829"/>
  </w:style>
  <w:style w:type="numbering" w:customStyle="1" w:styleId="2211">
    <w:name w:val="Нет списка221"/>
    <w:next w:val="a8"/>
    <w:uiPriority w:val="99"/>
    <w:semiHidden/>
    <w:unhideWhenUsed/>
    <w:rsid w:val="009C4829"/>
  </w:style>
  <w:style w:type="numbering" w:customStyle="1" w:styleId="11211">
    <w:name w:val="Нет списка11211"/>
    <w:next w:val="a8"/>
    <w:semiHidden/>
    <w:rsid w:val="009C4829"/>
  </w:style>
  <w:style w:type="numbering" w:customStyle="1" w:styleId="311110">
    <w:name w:val="Нет списка31111"/>
    <w:next w:val="a8"/>
    <w:uiPriority w:val="99"/>
    <w:semiHidden/>
    <w:unhideWhenUsed/>
    <w:rsid w:val="009C4829"/>
  </w:style>
  <w:style w:type="numbering" w:customStyle="1" w:styleId="41111">
    <w:name w:val="Нет списка41111"/>
    <w:next w:val="a8"/>
    <w:uiPriority w:val="99"/>
    <w:semiHidden/>
    <w:unhideWhenUsed/>
    <w:rsid w:val="009C4829"/>
  </w:style>
  <w:style w:type="numbering" w:customStyle="1" w:styleId="121111">
    <w:name w:val="Нет списка121111"/>
    <w:next w:val="a8"/>
    <w:semiHidden/>
    <w:rsid w:val="009C4829"/>
  </w:style>
  <w:style w:type="numbering" w:customStyle="1" w:styleId="6112">
    <w:name w:val="Нет списка611"/>
    <w:next w:val="a8"/>
    <w:semiHidden/>
    <w:rsid w:val="009C4829"/>
  </w:style>
  <w:style w:type="numbering" w:customStyle="1" w:styleId="14110">
    <w:name w:val="Нет списка1411"/>
    <w:next w:val="a8"/>
    <w:uiPriority w:val="99"/>
    <w:semiHidden/>
    <w:unhideWhenUsed/>
    <w:rsid w:val="009C4829"/>
  </w:style>
  <w:style w:type="numbering" w:customStyle="1" w:styleId="11310">
    <w:name w:val="Нет списка1131"/>
    <w:next w:val="a8"/>
    <w:semiHidden/>
    <w:rsid w:val="009C4829"/>
  </w:style>
  <w:style w:type="numbering" w:customStyle="1" w:styleId="2310">
    <w:name w:val="Нет списка231"/>
    <w:next w:val="a8"/>
    <w:uiPriority w:val="99"/>
    <w:semiHidden/>
    <w:unhideWhenUsed/>
    <w:rsid w:val="009C4829"/>
  </w:style>
  <w:style w:type="numbering" w:customStyle="1" w:styleId="11121">
    <w:name w:val="Нет списка11121"/>
    <w:next w:val="a8"/>
    <w:semiHidden/>
    <w:rsid w:val="009C4829"/>
  </w:style>
  <w:style w:type="numbering" w:customStyle="1" w:styleId="3211">
    <w:name w:val="Нет списка321"/>
    <w:next w:val="a8"/>
    <w:uiPriority w:val="99"/>
    <w:semiHidden/>
    <w:unhideWhenUsed/>
    <w:rsid w:val="009C4829"/>
  </w:style>
  <w:style w:type="numbering" w:customStyle="1" w:styleId="4210">
    <w:name w:val="Нет списка421"/>
    <w:next w:val="a8"/>
    <w:uiPriority w:val="99"/>
    <w:semiHidden/>
    <w:unhideWhenUsed/>
    <w:rsid w:val="009C4829"/>
  </w:style>
  <w:style w:type="numbering" w:customStyle="1" w:styleId="1221">
    <w:name w:val="Нет списка1221"/>
    <w:next w:val="a8"/>
    <w:semiHidden/>
    <w:rsid w:val="009C4829"/>
  </w:style>
  <w:style w:type="numbering" w:customStyle="1" w:styleId="7112">
    <w:name w:val="Нет списка711"/>
    <w:next w:val="a8"/>
    <w:uiPriority w:val="99"/>
    <w:semiHidden/>
    <w:unhideWhenUsed/>
    <w:rsid w:val="009C4829"/>
  </w:style>
  <w:style w:type="numbering" w:customStyle="1" w:styleId="15110">
    <w:name w:val="Нет списка1511"/>
    <w:next w:val="a8"/>
    <w:uiPriority w:val="99"/>
    <w:semiHidden/>
    <w:unhideWhenUsed/>
    <w:rsid w:val="009C4829"/>
  </w:style>
  <w:style w:type="paragraph" w:customStyle="1" w:styleId="226">
    <w:name w:val="Основной текст с отступом 22"/>
    <w:basedOn w:val="a5"/>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rsid w:val="009C4829"/>
    <w:pPr>
      <w:spacing w:line="240" w:lineRule="auto"/>
      <w:ind w:left="426" w:firstLine="0"/>
    </w:pPr>
    <w:rPr>
      <w:rFonts w:eastAsia="Times New Roman"/>
      <w:sz w:val="20"/>
      <w:szCs w:val="20"/>
      <w:lang w:eastAsia="ru-RU"/>
    </w:rPr>
  </w:style>
  <w:style w:type="numbering" w:customStyle="1" w:styleId="11410">
    <w:name w:val="Нет списка1141"/>
    <w:next w:val="a8"/>
    <w:semiHidden/>
    <w:rsid w:val="009C4829"/>
  </w:style>
  <w:style w:type="numbering" w:customStyle="1" w:styleId="2410">
    <w:name w:val="Нет списка241"/>
    <w:next w:val="a8"/>
    <w:uiPriority w:val="99"/>
    <w:semiHidden/>
    <w:unhideWhenUsed/>
    <w:rsid w:val="009C4829"/>
  </w:style>
  <w:style w:type="numbering" w:customStyle="1" w:styleId="11131">
    <w:name w:val="Нет списка11131"/>
    <w:next w:val="a8"/>
    <w:semiHidden/>
    <w:rsid w:val="009C4829"/>
  </w:style>
  <w:style w:type="numbering" w:customStyle="1" w:styleId="21210">
    <w:name w:val="Нет списка2121"/>
    <w:next w:val="a8"/>
    <w:uiPriority w:val="99"/>
    <w:semiHidden/>
    <w:unhideWhenUsed/>
    <w:rsid w:val="009C4829"/>
  </w:style>
  <w:style w:type="numbering" w:customStyle="1" w:styleId="111121">
    <w:name w:val="Нет списка111121"/>
    <w:next w:val="a8"/>
    <w:semiHidden/>
    <w:rsid w:val="009C4829"/>
  </w:style>
  <w:style w:type="table" w:customStyle="1" w:styleId="11212">
    <w:name w:val="Сетка таблицы112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8"/>
    <w:uiPriority w:val="99"/>
    <w:semiHidden/>
    <w:unhideWhenUsed/>
    <w:rsid w:val="009C4829"/>
  </w:style>
  <w:style w:type="numbering" w:customStyle="1" w:styleId="4310">
    <w:name w:val="Нет списка431"/>
    <w:next w:val="a8"/>
    <w:uiPriority w:val="99"/>
    <w:semiHidden/>
    <w:unhideWhenUsed/>
    <w:rsid w:val="009C4829"/>
  </w:style>
  <w:style w:type="numbering" w:customStyle="1" w:styleId="12310">
    <w:name w:val="Нет списка1231"/>
    <w:next w:val="a8"/>
    <w:semiHidden/>
    <w:rsid w:val="009C4829"/>
  </w:style>
  <w:style w:type="numbering" w:customStyle="1" w:styleId="5210">
    <w:name w:val="Нет списка521"/>
    <w:next w:val="a8"/>
    <w:uiPriority w:val="99"/>
    <w:semiHidden/>
    <w:unhideWhenUsed/>
    <w:rsid w:val="009C4829"/>
  </w:style>
  <w:style w:type="numbering" w:customStyle="1" w:styleId="1321">
    <w:name w:val="Нет списка1321"/>
    <w:next w:val="a8"/>
    <w:semiHidden/>
    <w:rsid w:val="009C4829"/>
  </w:style>
  <w:style w:type="numbering" w:customStyle="1" w:styleId="22110">
    <w:name w:val="Нет списка2211"/>
    <w:next w:val="a8"/>
    <w:uiPriority w:val="99"/>
    <w:semiHidden/>
    <w:unhideWhenUsed/>
    <w:rsid w:val="009C4829"/>
  </w:style>
  <w:style w:type="numbering" w:customStyle="1" w:styleId="112111">
    <w:name w:val="Нет списка112111"/>
    <w:next w:val="a8"/>
    <w:semiHidden/>
    <w:rsid w:val="009C4829"/>
  </w:style>
  <w:style w:type="numbering" w:customStyle="1" w:styleId="31210">
    <w:name w:val="Нет списка3121"/>
    <w:next w:val="a8"/>
    <w:uiPriority w:val="99"/>
    <w:semiHidden/>
    <w:unhideWhenUsed/>
    <w:rsid w:val="009C4829"/>
  </w:style>
  <w:style w:type="numbering" w:customStyle="1" w:styleId="41210">
    <w:name w:val="Нет списка4121"/>
    <w:next w:val="a8"/>
    <w:uiPriority w:val="99"/>
    <w:semiHidden/>
    <w:unhideWhenUsed/>
    <w:rsid w:val="009C4829"/>
  </w:style>
  <w:style w:type="numbering" w:customStyle="1" w:styleId="12121">
    <w:name w:val="Нет списка12121"/>
    <w:next w:val="a8"/>
    <w:semiHidden/>
    <w:rsid w:val="009C4829"/>
  </w:style>
  <w:style w:type="numbering" w:customStyle="1" w:styleId="61110">
    <w:name w:val="Нет списка6111"/>
    <w:next w:val="a8"/>
    <w:semiHidden/>
    <w:rsid w:val="009C4829"/>
  </w:style>
  <w:style w:type="numbering" w:customStyle="1" w:styleId="14111">
    <w:name w:val="Нет списка14111"/>
    <w:next w:val="a8"/>
    <w:uiPriority w:val="99"/>
    <w:semiHidden/>
    <w:unhideWhenUsed/>
    <w:rsid w:val="009C4829"/>
  </w:style>
  <w:style w:type="numbering" w:customStyle="1" w:styleId="11311">
    <w:name w:val="Нет списка11311"/>
    <w:next w:val="a8"/>
    <w:semiHidden/>
    <w:rsid w:val="009C4829"/>
  </w:style>
  <w:style w:type="table" w:customStyle="1" w:styleId="13112">
    <w:name w:val="Сетка таблицы131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8"/>
    <w:uiPriority w:val="99"/>
    <w:semiHidden/>
    <w:unhideWhenUsed/>
    <w:rsid w:val="009C4829"/>
  </w:style>
  <w:style w:type="numbering" w:customStyle="1" w:styleId="111211">
    <w:name w:val="Нет списка111211"/>
    <w:next w:val="a8"/>
    <w:semiHidden/>
    <w:rsid w:val="009C4829"/>
  </w:style>
  <w:style w:type="numbering" w:customStyle="1" w:styleId="32110">
    <w:name w:val="Нет списка3211"/>
    <w:next w:val="a8"/>
    <w:uiPriority w:val="99"/>
    <w:semiHidden/>
    <w:unhideWhenUsed/>
    <w:rsid w:val="009C4829"/>
  </w:style>
  <w:style w:type="numbering" w:customStyle="1" w:styleId="4211">
    <w:name w:val="Нет списка4211"/>
    <w:next w:val="a8"/>
    <w:uiPriority w:val="99"/>
    <w:semiHidden/>
    <w:unhideWhenUsed/>
    <w:rsid w:val="009C4829"/>
  </w:style>
  <w:style w:type="numbering" w:customStyle="1" w:styleId="12211">
    <w:name w:val="Нет списка12211"/>
    <w:next w:val="a8"/>
    <w:semiHidden/>
    <w:rsid w:val="009C4829"/>
  </w:style>
  <w:style w:type="numbering" w:customStyle="1" w:styleId="813">
    <w:name w:val="Нет списка81"/>
    <w:next w:val="a8"/>
    <w:uiPriority w:val="99"/>
    <w:semiHidden/>
    <w:unhideWhenUsed/>
    <w:rsid w:val="009C4829"/>
  </w:style>
  <w:style w:type="numbering" w:customStyle="1" w:styleId="1611">
    <w:name w:val="Нет списка161"/>
    <w:next w:val="a8"/>
    <w:uiPriority w:val="99"/>
    <w:semiHidden/>
    <w:unhideWhenUsed/>
    <w:rsid w:val="009C4829"/>
  </w:style>
  <w:style w:type="paragraph" w:customStyle="1" w:styleId="233">
    <w:name w:val="Основной текст с отступом 23"/>
    <w:basedOn w:val="a5"/>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5"/>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5"/>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8"/>
    <w:semiHidden/>
    <w:rsid w:val="009C4829"/>
  </w:style>
  <w:style w:type="numbering" w:customStyle="1" w:styleId="251">
    <w:name w:val="Нет списка25"/>
    <w:next w:val="a8"/>
    <w:uiPriority w:val="99"/>
    <w:semiHidden/>
    <w:unhideWhenUsed/>
    <w:rsid w:val="009C4829"/>
  </w:style>
  <w:style w:type="numbering" w:customStyle="1" w:styleId="1114">
    <w:name w:val="Нет списка1114"/>
    <w:next w:val="a8"/>
    <w:semiHidden/>
    <w:rsid w:val="009C4829"/>
  </w:style>
  <w:style w:type="numbering" w:customStyle="1" w:styleId="2131">
    <w:name w:val="Нет списка213"/>
    <w:next w:val="a8"/>
    <w:uiPriority w:val="99"/>
    <w:semiHidden/>
    <w:unhideWhenUsed/>
    <w:rsid w:val="009C4829"/>
  </w:style>
  <w:style w:type="numbering" w:customStyle="1" w:styleId="11113">
    <w:name w:val="Нет списка11113"/>
    <w:next w:val="a8"/>
    <w:semiHidden/>
    <w:rsid w:val="009C4829"/>
  </w:style>
  <w:style w:type="table" w:customStyle="1" w:styleId="11312">
    <w:name w:val="Сетка таблицы113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8"/>
    <w:uiPriority w:val="99"/>
    <w:semiHidden/>
    <w:unhideWhenUsed/>
    <w:rsid w:val="009C4829"/>
  </w:style>
  <w:style w:type="numbering" w:customStyle="1" w:styleId="441">
    <w:name w:val="Нет списка44"/>
    <w:next w:val="a8"/>
    <w:uiPriority w:val="99"/>
    <w:semiHidden/>
    <w:unhideWhenUsed/>
    <w:rsid w:val="009C4829"/>
  </w:style>
  <w:style w:type="numbering" w:customStyle="1" w:styleId="1240">
    <w:name w:val="Нет списка124"/>
    <w:next w:val="a8"/>
    <w:semiHidden/>
    <w:rsid w:val="009C4829"/>
  </w:style>
  <w:style w:type="numbering" w:customStyle="1" w:styleId="531">
    <w:name w:val="Нет списка53"/>
    <w:next w:val="a8"/>
    <w:uiPriority w:val="99"/>
    <w:semiHidden/>
    <w:unhideWhenUsed/>
    <w:rsid w:val="009C4829"/>
  </w:style>
  <w:style w:type="table" w:customStyle="1" w:styleId="3311">
    <w:name w:val="Сетка таблицы331"/>
    <w:basedOn w:val="a7"/>
    <w:next w:val="af9"/>
    <w:rsid w:val="009C4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8"/>
    <w:semiHidden/>
    <w:rsid w:val="009C4829"/>
  </w:style>
  <w:style w:type="numbering" w:customStyle="1" w:styleId="2220">
    <w:name w:val="Нет списка222"/>
    <w:next w:val="a8"/>
    <w:uiPriority w:val="99"/>
    <w:semiHidden/>
    <w:unhideWhenUsed/>
    <w:rsid w:val="009C4829"/>
  </w:style>
  <w:style w:type="numbering" w:customStyle="1" w:styleId="1122">
    <w:name w:val="Нет списка1122"/>
    <w:next w:val="a8"/>
    <w:semiHidden/>
    <w:rsid w:val="009C4829"/>
  </w:style>
  <w:style w:type="numbering" w:customStyle="1" w:styleId="3131">
    <w:name w:val="Нет списка313"/>
    <w:next w:val="a8"/>
    <w:uiPriority w:val="99"/>
    <w:semiHidden/>
    <w:unhideWhenUsed/>
    <w:rsid w:val="009C4829"/>
  </w:style>
  <w:style w:type="numbering" w:customStyle="1" w:styleId="4131">
    <w:name w:val="Нет списка413"/>
    <w:next w:val="a8"/>
    <w:uiPriority w:val="99"/>
    <w:semiHidden/>
    <w:unhideWhenUsed/>
    <w:rsid w:val="009C4829"/>
  </w:style>
  <w:style w:type="numbering" w:customStyle="1" w:styleId="1213">
    <w:name w:val="Нет списка1213"/>
    <w:next w:val="a8"/>
    <w:semiHidden/>
    <w:rsid w:val="009C4829"/>
  </w:style>
  <w:style w:type="numbering" w:customStyle="1" w:styleId="622">
    <w:name w:val="Нет списка62"/>
    <w:next w:val="a8"/>
    <w:semiHidden/>
    <w:rsid w:val="009C4829"/>
  </w:style>
  <w:style w:type="numbering" w:customStyle="1" w:styleId="1420">
    <w:name w:val="Нет списка142"/>
    <w:next w:val="a8"/>
    <w:uiPriority w:val="99"/>
    <w:semiHidden/>
    <w:unhideWhenUsed/>
    <w:rsid w:val="009C4829"/>
  </w:style>
  <w:style w:type="numbering" w:customStyle="1" w:styleId="1132">
    <w:name w:val="Нет списка1132"/>
    <w:next w:val="a8"/>
    <w:semiHidden/>
    <w:rsid w:val="009C4829"/>
  </w:style>
  <w:style w:type="numbering" w:customStyle="1" w:styleId="2320">
    <w:name w:val="Нет списка232"/>
    <w:next w:val="a8"/>
    <w:uiPriority w:val="99"/>
    <w:semiHidden/>
    <w:unhideWhenUsed/>
    <w:rsid w:val="009C4829"/>
  </w:style>
  <w:style w:type="numbering" w:customStyle="1" w:styleId="11122">
    <w:name w:val="Нет списка11122"/>
    <w:next w:val="a8"/>
    <w:semiHidden/>
    <w:rsid w:val="009C4829"/>
  </w:style>
  <w:style w:type="numbering" w:customStyle="1" w:styleId="3220">
    <w:name w:val="Нет списка322"/>
    <w:next w:val="a8"/>
    <w:uiPriority w:val="99"/>
    <w:semiHidden/>
    <w:unhideWhenUsed/>
    <w:rsid w:val="009C4829"/>
  </w:style>
  <w:style w:type="numbering" w:customStyle="1" w:styleId="4220">
    <w:name w:val="Нет списка422"/>
    <w:next w:val="a8"/>
    <w:uiPriority w:val="99"/>
    <w:semiHidden/>
    <w:unhideWhenUsed/>
    <w:rsid w:val="009C4829"/>
  </w:style>
  <w:style w:type="numbering" w:customStyle="1" w:styleId="1222">
    <w:name w:val="Нет списка1222"/>
    <w:next w:val="a8"/>
    <w:semiHidden/>
    <w:rsid w:val="009C4829"/>
  </w:style>
  <w:style w:type="numbering" w:customStyle="1" w:styleId="913">
    <w:name w:val="Нет списка91"/>
    <w:next w:val="a8"/>
    <w:uiPriority w:val="99"/>
    <w:semiHidden/>
    <w:unhideWhenUsed/>
    <w:rsid w:val="009C4829"/>
  </w:style>
  <w:style w:type="numbering" w:customStyle="1" w:styleId="1710">
    <w:name w:val="Нет списка171"/>
    <w:next w:val="a8"/>
    <w:semiHidden/>
    <w:unhideWhenUsed/>
    <w:rsid w:val="009C4829"/>
  </w:style>
  <w:style w:type="numbering" w:customStyle="1" w:styleId="1161">
    <w:name w:val="Нет списка116"/>
    <w:next w:val="a8"/>
    <w:semiHidden/>
    <w:rsid w:val="009C4829"/>
  </w:style>
  <w:style w:type="numbering" w:customStyle="1" w:styleId="261">
    <w:name w:val="Нет списка26"/>
    <w:next w:val="a8"/>
    <w:uiPriority w:val="99"/>
    <w:semiHidden/>
    <w:unhideWhenUsed/>
    <w:rsid w:val="009C4829"/>
  </w:style>
  <w:style w:type="numbering" w:customStyle="1" w:styleId="1115">
    <w:name w:val="Нет списка1115"/>
    <w:next w:val="a8"/>
    <w:semiHidden/>
    <w:rsid w:val="009C4829"/>
  </w:style>
  <w:style w:type="numbering" w:customStyle="1" w:styleId="351">
    <w:name w:val="Нет списка35"/>
    <w:next w:val="a8"/>
    <w:uiPriority w:val="99"/>
    <w:semiHidden/>
    <w:unhideWhenUsed/>
    <w:rsid w:val="009C4829"/>
  </w:style>
  <w:style w:type="numbering" w:customStyle="1" w:styleId="451">
    <w:name w:val="Нет списка45"/>
    <w:next w:val="a8"/>
    <w:uiPriority w:val="99"/>
    <w:semiHidden/>
    <w:unhideWhenUsed/>
    <w:rsid w:val="009C4829"/>
  </w:style>
  <w:style w:type="numbering" w:customStyle="1" w:styleId="125">
    <w:name w:val="Нет списка125"/>
    <w:next w:val="a8"/>
    <w:semiHidden/>
    <w:rsid w:val="009C4829"/>
  </w:style>
  <w:style w:type="numbering" w:customStyle="1" w:styleId="541">
    <w:name w:val="Нет списка54"/>
    <w:next w:val="a8"/>
    <w:uiPriority w:val="99"/>
    <w:semiHidden/>
    <w:unhideWhenUsed/>
    <w:rsid w:val="009C4829"/>
  </w:style>
  <w:style w:type="numbering" w:customStyle="1" w:styleId="134">
    <w:name w:val="Нет списка134"/>
    <w:next w:val="a8"/>
    <w:uiPriority w:val="99"/>
    <w:semiHidden/>
    <w:unhideWhenUsed/>
    <w:rsid w:val="009C4829"/>
  </w:style>
  <w:style w:type="numbering" w:customStyle="1" w:styleId="11114">
    <w:name w:val="Нет списка11114"/>
    <w:next w:val="a8"/>
    <w:semiHidden/>
    <w:rsid w:val="009C4829"/>
  </w:style>
  <w:style w:type="numbering" w:customStyle="1" w:styleId="2141">
    <w:name w:val="Нет списка214"/>
    <w:next w:val="a8"/>
    <w:uiPriority w:val="99"/>
    <w:semiHidden/>
    <w:unhideWhenUsed/>
    <w:rsid w:val="009C4829"/>
  </w:style>
  <w:style w:type="numbering" w:customStyle="1" w:styleId="111113">
    <w:name w:val="Нет списка111113"/>
    <w:next w:val="a8"/>
    <w:semiHidden/>
    <w:rsid w:val="009C4829"/>
  </w:style>
  <w:style w:type="numbering" w:customStyle="1" w:styleId="2113">
    <w:name w:val="Нет списка2113"/>
    <w:next w:val="a8"/>
    <w:uiPriority w:val="99"/>
    <w:semiHidden/>
    <w:unhideWhenUsed/>
    <w:rsid w:val="009C4829"/>
  </w:style>
  <w:style w:type="numbering" w:customStyle="1" w:styleId="1111113">
    <w:name w:val="Нет списка1111113"/>
    <w:next w:val="a8"/>
    <w:semiHidden/>
    <w:rsid w:val="009C4829"/>
  </w:style>
  <w:style w:type="numbering" w:customStyle="1" w:styleId="3141">
    <w:name w:val="Нет списка314"/>
    <w:next w:val="a8"/>
    <w:uiPriority w:val="99"/>
    <w:semiHidden/>
    <w:unhideWhenUsed/>
    <w:rsid w:val="009C4829"/>
  </w:style>
  <w:style w:type="numbering" w:customStyle="1" w:styleId="4141">
    <w:name w:val="Нет списка414"/>
    <w:next w:val="a8"/>
    <w:uiPriority w:val="99"/>
    <w:semiHidden/>
    <w:unhideWhenUsed/>
    <w:rsid w:val="009C4829"/>
  </w:style>
  <w:style w:type="numbering" w:customStyle="1" w:styleId="1214">
    <w:name w:val="Нет списка1214"/>
    <w:next w:val="a8"/>
    <w:semiHidden/>
    <w:rsid w:val="009C4829"/>
  </w:style>
  <w:style w:type="numbering" w:customStyle="1" w:styleId="5121">
    <w:name w:val="Нет списка512"/>
    <w:next w:val="a8"/>
    <w:uiPriority w:val="99"/>
    <w:semiHidden/>
    <w:unhideWhenUsed/>
    <w:rsid w:val="009C4829"/>
  </w:style>
  <w:style w:type="numbering" w:customStyle="1" w:styleId="1312">
    <w:name w:val="Нет списка1312"/>
    <w:next w:val="a8"/>
    <w:semiHidden/>
    <w:rsid w:val="009C4829"/>
  </w:style>
  <w:style w:type="numbering" w:customStyle="1" w:styleId="2230">
    <w:name w:val="Нет списка223"/>
    <w:next w:val="a8"/>
    <w:uiPriority w:val="99"/>
    <w:semiHidden/>
    <w:unhideWhenUsed/>
    <w:rsid w:val="009C4829"/>
  </w:style>
  <w:style w:type="numbering" w:customStyle="1" w:styleId="1123">
    <w:name w:val="Нет списка1123"/>
    <w:next w:val="a8"/>
    <w:semiHidden/>
    <w:rsid w:val="009C4829"/>
  </w:style>
  <w:style w:type="numbering" w:customStyle="1" w:styleId="31120">
    <w:name w:val="Нет списка3112"/>
    <w:next w:val="a8"/>
    <w:uiPriority w:val="99"/>
    <w:semiHidden/>
    <w:unhideWhenUsed/>
    <w:rsid w:val="009C4829"/>
  </w:style>
  <w:style w:type="numbering" w:customStyle="1" w:styleId="41120">
    <w:name w:val="Нет списка4112"/>
    <w:next w:val="a8"/>
    <w:uiPriority w:val="99"/>
    <w:semiHidden/>
    <w:unhideWhenUsed/>
    <w:rsid w:val="009C4829"/>
  </w:style>
  <w:style w:type="numbering" w:customStyle="1" w:styleId="12112">
    <w:name w:val="Нет списка12112"/>
    <w:next w:val="a8"/>
    <w:semiHidden/>
    <w:rsid w:val="009C4829"/>
  </w:style>
  <w:style w:type="numbering" w:customStyle="1" w:styleId="631">
    <w:name w:val="Нет списка63"/>
    <w:next w:val="a8"/>
    <w:semiHidden/>
    <w:rsid w:val="009C4829"/>
  </w:style>
  <w:style w:type="numbering" w:customStyle="1" w:styleId="1430">
    <w:name w:val="Нет списка143"/>
    <w:next w:val="a8"/>
    <w:uiPriority w:val="99"/>
    <w:semiHidden/>
    <w:unhideWhenUsed/>
    <w:rsid w:val="009C4829"/>
  </w:style>
  <w:style w:type="numbering" w:customStyle="1" w:styleId="1133">
    <w:name w:val="Нет списка1133"/>
    <w:next w:val="a8"/>
    <w:semiHidden/>
    <w:rsid w:val="009C4829"/>
  </w:style>
  <w:style w:type="numbering" w:customStyle="1" w:styleId="2330">
    <w:name w:val="Нет списка233"/>
    <w:next w:val="a8"/>
    <w:uiPriority w:val="99"/>
    <w:semiHidden/>
    <w:unhideWhenUsed/>
    <w:rsid w:val="009C4829"/>
  </w:style>
  <w:style w:type="numbering" w:customStyle="1" w:styleId="11123">
    <w:name w:val="Нет списка11123"/>
    <w:next w:val="a8"/>
    <w:semiHidden/>
    <w:rsid w:val="009C4829"/>
  </w:style>
  <w:style w:type="numbering" w:customStyle="1" w:styleId="3230">
    <w:name w:val="Нет списка323"/>
    <w:next w:val="a8"/>
    <w:uiPriority w:val="99"/>
    <w:semiHidden/>
    <w:unhideWhenUsed/>
    <w:rsid w:val="009C4829"/>
  </w:style>
  <w:style w:type="numbering" w:customStyle="1" w:styleId="423">
    <w:name w:val="Нет списка423"/>
    <w:next w:val="a8"/>
    <w:uiPriority w:val="99"/>
    <w:semiHidden/>
    <w:unhideWhenUsed/>
    <w:rsid w:val="009C4829"/>
  </w:style>
  <w:style w:type="numbering" w:customStyle="1" w:styleId="1223">
    <w:name w:val="Нет списка1223"/>
    <w:next w:val="a8"/>
    <w:semiHidden/>
    <w:rsid w:val="009C4829"/>
  </w:style>
  <w:style w:type="numbering" w:customStyle="1" w:styleId="721">
    <w:name w:val="Нет списка72"/>
    <w:next w:val="a8"/>
    <w:uiPriority w:val="99"/>
    <w:semiHidden/>
    <w:unhideWhenUsed/>
    <w:rsid w:val="009C4829"/>
  </w:style>
  <w:style w:type="numbering" w:customStyle="1" w:styleId="152">
    <w:name w:val="Нет списка152"/>
    <w:next w:val="a8"/>
    <w:uiPriority w:val="99"/>
    <w:semiHidden/>
    <w:unhideWhenUsed/>
    <w:rsid w:val="009C4829"/>
  </w:style>
  <w:style w:type="numbering" w:customStyle="1" w:styleId="11420">
    <w:name w:val="Нет списка1142"/>
    <w:next w:val="a8"/>
    <w:semiHidden/>
    <w:rsid w:val="009C4829"/>
  </w:style>
  <w:style w:type="numbering" w:customStyle="1" w:styleId="242">
    <w:name w:val="Нет списка242"/>
    <w:next w:val="a8"/>
    <w:uiPriority w:val="99"/>
    <w:semiHidden/>
    <w:unhideWhenUsed/>
    <w:rsid w:val="009C4829"/>
  </w:style>
  <w:style w:type="numbering" w:customStyle="1" w:styleId="11132">
    <w:name w:val="Нет списка11132"/>
    <w:next w:val="a8"/>
    <w:semiHidden/>
    <w:rsid w:val="009C4829"/>
  </w:style>
  <w:style w:type="numbering" w:customStyle="1" w:styleId="2122">
    <w:name w:val="Нет списка2122"/>
    <w:next w:val="a8"/>
    <w:uiPriority w:val="99"/>
    <w:semiHidden/>
    <w:unhideWhenUsed/>
    <w:rsid w:val="009C4829"/>
  </w:style>
  <w:style w:type="numbering" w:customStyle="1" w:styleId="111122">
    <w:name w:val="Нет списка111122"/>
    <w:next w:val="a8"/>
    <w:semiHidden/>
    <w:rsid w:val="009C4829"/>
  </w:style>
  <w:style w:type="numbering" w:customStyle="1" w:styleId="3320">
    <w:name w:val="Нет списка332"/>
    <w:next w:val="a8"/>
    <w:uiPriority w:val="99"/>
    <w:semiHidden/>
    <w:unhideWhenUsed/>
    <w:rsid w:val="009C4829"/>
  </w:style>
  <w:style w:type="numbering" w:customStyle="1" w:styleId="432">
    <w:name w:val="Нет списка432"/>
    <w:next w:val="a8"/>
    <w:uiPriority w:val="99"/>
    <w:semiHidden/>
    <w:unhideWhenUsed/>
    <w:rsid w:val="009C4829"/>
  </w:style>
  <w:style w:type="numbering" w:customStyle="1" w:styleId="1232">
    <w:name w:val="Нет списка1232"/>
    <w:next w:val="a8"/>
    <w:semiHidden/>
    <w:rsid w:val="009C4829"/>
  </w:style>
  <w:style w:type="numbering" w:customStyle="1" w:styleId="5220">
    <w:name w:val="Нет списка522"/>
    <w:next w:val="a8"/>
    <w:uiPriority w:val="99"/>
    <w:semiHidden/>
    <w:unhideWhenUsed/>
    <w:rsid w:val="009C4829"/>
  </w:style>
  <w:style w:type="numbering" w:customStyle="1" w:styleId="1322">
    <w:name w:val="Нет списка1322"/>
    <w:next w:val="a8"/>
    <w:semiHidden/>
    <w:rsid w:val="009C4829"/>
  </w:style>
  <w:style w:type="numbering" w:customStyle="1" w:styleId="2212">
    <w:name w:val="Нет списка2212"/>
    <w:next w:val="a8"/>
    <w:uiPriority w:val="99"/>
    <w:semiHidden/>
    <w:unhideWhenUsed/>
    <w:rsid w:val="009C4829"/>
  </w:style>
  <w:style w:type="numbering" w:customStyle="1" w:styleId="112120">
    <w:name w:val="Нет списка11212"/>
    <w:next w:val="a8"/>
    <w:semiHidden/>
    <w:rsid w:val="009C4829"/>
  </w:style>
  <w:style w:type="numbering" w:customStyle="1" w:styleId="3122">
    <w:name w:val="Нет списка3122"/>
    <w:next w:val="a8"/>
    <w:uiPriority w:val="99"/>
    <w:semiHidden/>
    <w:unhideWhenUsed/>
    <w:rsid w:val="009C4829"/>
  </w:style>
  <w:style w:type="numbering" w:customStyle="1" w:styleId="4122">
    <w:name w:val="Нет списка4122"/>
    <w:next w:val="a8"/>
    <w:uiPriority w:val="99"/>
    <w:semiHidden/>
    <w:unhideWhenUsed/>
    <w:rsid w:val="009C4829"/>
  </w:style>
  <w:style w:type="numbering" w:customStyle="1" w:styleId="12122">
    <w:name w:val="Нет списка12122"/>
    <w:next w:val="a8"/>
    <w:semiHidden/>
    <w:rsid w:val="009C4829"/>
  </w:style>
  <w:style w:type="numbering" w:customStyle="1" w:styleId="6121">
    <w:name w:val="Нет списка612"/>
    <w:next w:val="a8"/>
    <w:semiHidden/>
    <w:rsid w:val="009C4829"/>
  </w:style>
  <w:style w:type="numbering" w:customStyle="1" w:styleId="1412">
    <w:name w:val="Нет списка1412"/>
    <w:next w:val="a8"/>
    <w:uiPriority w:val="99"/>
    <w:semiHidden/>
    <w:unhideWhenUsed/>
    <w:rsid w:val="009C4829"/>
  </w:style>
  <w:style w:type="numbering" w:customStyle="1" w:styleId="113120">
    <w:name w:val="Нет списка11312"/>
    <w:next w:val="a8"/>
    <w:semiHidden/>
    <w:rsid w:val="009C4829"/>
  </w:style>
  <w:style w:type="numbering" w:customStyle="1" w:styleId="2312">
    <w:name w:val="Нет списка2312"/>
    <w:next w:val="a8"/>
    <w:uiPriority w:val="99"/>
    <w:semiHidden/>
    <w:unhideWhenUsed/>
    <w:rsid w:val="009C4829"/>
  </w:style>
  <w:style w:type="numbering" w:customStyle="1" w:styleId="111212">
    <w:name w:val="Нет списка111212"/>
    <w:next w:val="a8"/>
    <w:semiHidden/>
    <w:rsid w:val="009C4829"/>
  </w:style>
  <w:style w:type="numbering" w:customStyle="1" w:styleId="3212">
    <w:name w:val="Нет списка3212"/>
    <w:next w:val="a8"/>
    <w:uiPriority w:val="99"/>
    <w:semiHidden/>
    <w:unhideWhenUsed/>
    <w:rsid w:val="009C4829"/>
  </w:style>
  <w:style w:type="numbering" w:customStyle="1" w:styleId="4212">
    <w:name w:val="Нет списка4212"/>
    <w:next w:val="a8"/>
    <w:uiPriority w:val="99"/>
    <w:semiHidden/>
    <w:unhideWhenUsed/>
    <w:rsid w:val="009C4829"/>
  </w:style>
  <w:style w:type="numbering" w:customStyle="1" w:styleId="12212">
    <w:name w:val="Нет списка12212"/>
    <w:next w:val="a8"/>
    <w:semiHidden/>
    <w:rsid w:val="009C4829"/>
  </w:style>
  <w:style w:type="numbering" w:customStyle="1" w:styleId="8111">
    <w:name w:val="Нет списка811"/>
    <w:next w:val="a8"/>
    <w:uiPriority w:val="99"/>
    <w:semiHidden/>
    <w:unhideWhenUsed/>
    <w:rsid w:val="009C4829"/>
  </w:style>
  <w:style w:type="numbering" w:customStyle="1" w:styleId="16110">
    <w:name w:val="Нет списка1611"/>
    <w:next w:val="a8"/>
    <w:uiPriority w:val="99"/>
    <w:semiHidden/>
    <w:unhideWhenUsed/>
    <w:rsid w:val="009C4829"/>
  </w:style>
  <w:style w:type="numbering" w:customStyle="1" w:styleId="11510">
    <w:name w:val="Нет списка1151"/>
    <w:next w:val="a8"/>
    <w:semiHidden/>
    <w:rsid w:val="009C4829"/>
  </w:style>
  <w:style w:type="numbering" w:customStyle="1" w:styleId="2510">
    <w:name w:val="Нет списка251"/>
    <w:next w:val="a8"/>
    <w:uiPriority w:val="99"/>
    <w:semiHidden/>
    <w:unhideWhenUsed/>
    <w:rsid w:val="009C4829"/>
  </w:style>
  <w:style w:type="numbering" w:customStyle="1" w:styleId="11141">
    <w:name w:val="Нет списка11141"/>
    <w:next w:val="a8"/>
    <w:semiHidden/>
    <w:rsid w:val="009C4829"/>
  </w:style>
  <w:style w:type="numbering" w:customStyle="1" w:styleId="21310">
    <w:name w:val="Нет списка2131"/>
    <w:next w:val="a8"/>
    <w:uiPriority w:val="99"/>
    <w:semiHidden/>
    <w:unhideWhenUsed/>
    <w:rsid w:val="009C4829"/>
  </w:style>
  <w:style w:type="numbering" w:customStyle="1" w:styleId="111131">
    <w:name w:val="Нет списка111131"/>
    <w:next w:val="a8"/>
    <w:semiHidden/>
    <w:rsid w:val="009C4829"/>
  </w:style>
  <w:style w:type="numbering" w:customStyle="1" w:styleId="3410">
    <w:name w:val="Нет списка341"/>
    <w:next w:val="a8"/>
    <w:uiPriority w:val="99"/>
    <w:semiHidden/>
    <w:unhideWhenUsed/>
    <w:rsid w:val="009C4829"/>
  </w:style>
  <w:style w:type="numbering" w:customStyle="1" w:styleId="4410">
    <w:name w:val="Нет списка441"/>
    <w:next w:val="a8"/>
    <w:uiPriority w:val="99"/>
    <w:semiHidden/>
    <w:unhideWhenUsed/>
    <w:rsid w:val="009C4829"/>
  </w:style>
  <w:style w:type="numbering" w:customStyle="1" w:styleId="1241">
    <w:name w:val="Нет списка1241"/>
    <w:next w:val="a8"/>
    <w:semiHidden/>
    <w:rsid w:val="009C4829"/>
  </w:style>
  <w:style w:type="numbering" w:customStyle="1" w:styleId="5310">
    <w:name w:val="Нет списка531"/>
    <w:next w:val="a8"/>
    <w:uiPriority w:val="99"/>
    <w:semiHidden/>
    <w:unhideWhenUsed/>
    <w:rsid w:val="009C4829"/>
  </w:style>
  <w:style w:type="numbering" w:customStyle="1" w:styleId="1331">
    <w:name w:val="Нет списка1331"/>
    <w:next w:val="a8"/>
    <w:semiHidden/>
    <w:rsid w:val="009C4829"/>
  </w:style>
  <w:style w:type="numbering" w:customStyle="1" w:styleId="2221">
    <w:name w:val="Нет списка2221"/>
    <w:next w:val="a8"/>
    <w:uiPriority w:val="99"/>
    <w:semiHidden/>
    <w:unhideWhenUsed/>
    <w:rsid w:val="009C4829"/>
  </w:style>
  <w:style w:type="numbering" w:customStyle="1" w:styleId="11221">
    <w:name w:val="Нет списка11221"/>
    <w:next w:val="a8"/>
    <w:semiHidden/>
    <w:rsid w:val="009C4829"/>
  </w:style>
  <w:style w:type="numbering" w:customStyle="1" w:styleId="31310">
    <w:name w:val="Нет списка3131"/>
    <w:next w:val="a8"/>
    <w:uiPriority w:val="99"/>
    <w:semiHidden/>
    <w:unhideWhenUsed/>
    <w:rsid w:val="009C4829"/>
  </w:style>
  <w:style w:type="numbering" w:customStyle="1" w:styleId="41310">
    <w:name w:val="Нет списка4131"/>
    <w:next w:val="a8"/>
    <w:uiPriority w:val="99"/>
    <w:semiHidden/>
    <w:unhideWhenUsed/>
    <w:rsid w:val="009C4829"/>
  </w:style>
  <w:style w:type="numbering" w:customStyle="1" w:styleId="12131">
    <w:name w:val="Нет списка12131"/>
    <w:next w:val="a8"/>
    <w:semiHidden/>
    <w:rsid w:val="009C4829"/>
  </w:style>
  <w:style w:type="numbering" w:customStyle="1" w:styleId="6210">
    <w:name w:val="Нет списка621"/>
    <w:next w:val="a8"/>
    <w:semiHidden/>
    <w:rsid w:val="009C4829"/>
  </w:style>
  <w:style w:type="numbering" w:customStyle="1" w:styleId="1421">
    <w:name w:val="Нет списка1421"/>
    <w:next w:val="a8"/>
    <w:uiPriority w:val="99"/>
    <w:semiHidden/>
    <w:unhideWhenUsed/>
    <w:rsid w:val="009C4829"/>
  </w:style>
  <w:style w:type="numbering" w:customStyle="1" w:styleId="11321">
    <w:name w:val="Нет списка11321"/>
    <w:next w:val="a8"/>
    <w:semiHidden/>
    <w:rsid w:val="009C4829"/>
  </w:style>
  <w:style w:type="numbering" w:customStyle="1" w:styleId="2321">
    <w:name w:val="Нет списка2321"/>
    <w:next w:val="a8"/>
    <w:uiPriority w:val="99"/>
    <w:semiHidden/>
    <w:unhideWhenUsed/>
    <w:rsid w:val="009C4829"/>
  </w:style>
  <w:style w:type="numbering" w:customStyle="1" w:styleId="111221">
    <w:name w:val="Нет списка111221"/>
    <w:next w:val="a8"/>
    <w:semiHidden/>
    <w:rsid w:val="009C4829"/>
  </w:style>
  <w:style w:type="numbering" w:customStyle="1" w:styleId="3221">
    <w:name w:val="Нет списка3221"/>
    <w:next w:val="a8"/>
    <w:uiPriority w:val="99"/>
    <w:semiHidden/>
    <w:unhideWhenUsed/>
    <w:rsid w:val="009C4829"/>
  </w:style>
  <w:style w:type="numbering" w:customStyle="1" w:styleId="4221">
    <w:name w:val="Нет списка4221"/>
    <w:next w:val="a8"/>
    <w:uiPriority w:val="99"/>
    <w:semiHidden/>
    <w:unhideWhenUsed/>
    <w:rsid w:val="009C4829"/>
  </w:style>
  <w:style w:type="numbering" w:customStyle="1" w:styleId="12221">
    <w:name w:val="Нет списка12221"/>
    <w:next w:val="a8"/>
    <w:semiHidden/>
    <w:rsid w:val="009C4829"/>
  </w:style>
  <w:style w:type="table" w:customStyle="1" w:styleId="1711">
    <w:name w:val="Сетка таблицы171"/>
    <w:basedOn w:val="a7"/>
    <w:next w:val="af9"/>
    <w:uiPriority w:val="39"/>
    <w:rsid w:val="009C48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8"/>
    <w:uiPriority w:val="99"/>
    <w:semiHidden/>
    <w:unhideWhenUsed/>
    <w:rsid w:val="00FC22D9"/>
  </w:style>
  <w:style w:type="table" w:customStyle="1" w:styleId="-116">
    <w:name w:val="Цветная сетка - Акцент 116"/>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8"/>
    <w:uiPriority w:val="99"/>
    <w:semiHidden/>
    <w:unhideWhenUsed/>
    <w:rsid w:val="00FC22D9"/>
  </w:style>
  <w:style w:type="numbering" w:customStyle="1" w:styleId="1171">
    <w:name w:val="Нет списка117"/>
    <w:next w:val="a8"/>
    <w:uiPriority w:val="99"/>
    <w:semiHidden/>
    <w:unhideWhenUsed/>
    <w:rsid w:val="00FC22D9"/>
  </w:style>
  <w:style w:type="numbering" w:customStyle="1" w:styleId="271">
    <w:name w:val="Нет списка27"/>
    <w:next w:val="a8"/>
    <w:uiPriority w:val="99"/>
    <w:semiHidden/>
    <w:unhideWhenUsed/>
    <w:rsid w:val="00FC22D9"/>
  </w:style>
  <w:style w:type="numbering" w:customStyle="1" w:styleId="361">
    <w:name w:val="Нет списка36"/>
    <w:next w:val="a8"/>
    <w:uiPriority w:val="99"/>
    <w:semiHidden/>
    <w:unhideWhenUsed/>
    <w:rsid w:val="00FC22D9"/>
  </w:style>
  <w:style w:type="table" w:customStyle="1" w:styleId="-117">
    <w:name w:val="Цветная сетка - Акцент 117"/>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7"/>
    <w:next w:val="af9"/>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8"/>
    <w:uiPriority w:val="99"/>
    <w:semiHidden/>
    <w:unhideWhenUsed/>
    <w:rsid w:val="00FC22D9"/>
  </w:style>
  <w:style w:type="table" w:customStyle="1" w:styleId="-1220">
    <w:name w:val="Цветная сетка - Акцент 12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8"/>
    <w:semiHidden/>
    <w:unhideWhenUsed/>
    <w:rsid w:val="00FC22D9"/>
  </w:style>
  <w:style w:type="numbering" w:customStyle="1" w:styleId="1116">
    <w:name w:val="Нет списка1116"/>
    <w:next w:val="a8"/>
    <w:uiPriority w:val="99"/>
    <w:semiHidden/>
    <w:unhideWhenUsed/>
    <w:rsid w:val="00FC22D9"/>
  </w:style>
  <w:style w:type="numbering" w:customStyle="1" w:styleId="2151">
    <w:name w:val="Нет списка215"/>
    <w:next w:val="a8"/>
    <w:uiPriority w:val="99"/>
    <w:semiHidden/>
    <w:unhideWhenUsed/>
    <w:rsid w:val="00FC22D9"/>
  </w:style>
  <w:style w:type="numbering" w:customStyle="1" w:styleId="3151">
    <w:name w:val="Нет списка315"/>
    <w:next w:val="a8"/>
    <w:uiPriority w:val="99"/>
    <w:semiHidden/>
    <w:unhideWhenUsed/>
    <w:rsid w:val="00FC22D9"/>
  </w:style>
  <w:style w:type="table" w:customStyle="1" w:styleId="-11120">
    <w:name w:val="Цветная сетка - Акцент 111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7"/>
    <w:next w:val="af9"/>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8"/>
    <w:semiHidden/>
    <w:rsid w:val="00FC22D9"/>
  </w:style>
  <w:style w:type="numbering" w:customStyle="1" w:styleId="111114">
    <w:name w:val="Нет списка111114"/>
    <w:next w:val="a8"/>
    <w:semiHidden/>
    <w:rsid w:val="00FC22D9"/>
  </w:style>
  <w:style w:type="numbering" w:customStyle="1" w:styleId="550">
    <w:name w:val="Нет списка55"/>
    <w:next w:val="a8"/>
    <w:uiPriority w:val="99"/>
    <w:semiHidden/>
    <w:unhideWhenUsed/>
    <w:rsid w:val="00FC22D9"/>
  </w:style>
  <w:style w:type="numbering" w:customStyle="1" w:styleId="135">
    <w:name w:val="Нет списка135"/>
    <w:next w:val="a8"/>
    <w:uiPriority w:val="99"/>
    <w:semiHidden/>
    <w:unhideWhenUsed/>
    <w:rsid w:val="00FC22D9"/>
  </w:style>
  <w:style w:type="numbering" w:customStyle="1" w:styleId="1111114">
    <w:name w:val="Нет списка1111114"/>
    <w:next w:val="a8"/>
    <w:semiHidden/>
    <w:rsid w:val="00FC22D9"/>
  </w:style>
  <w:style w:type="numbering" w:customStyle="1" w:styleId="2114">
    <w:name w:val="Нет списка2114"/>
    <w:next w:val="a8"/>
    <w:uiPriority w:val="99"/>
    <w:semiHidden/>
    <w:unhideWhenUsed/>
    <w:rsid w:val="00FC22D9"/>
  </w:style>
  <w:style w:type="numbering" w:customStyle="1" w:styleId="11111112">
    <w:name w:val="Нет списка11111112"/>
    <w:next w:val="a8"/>
    <w:semiHidden/>
    <w:rsid w:val="00FC22D9"/>
  </w:style>
  <w:style w:type="numbering" w:customStyle="1" w:styleId="21112">
    <w:name w:val="Нет списка21112"/>
    <w:next w:val="a8"/>
    <w:uiPriority w:val="99"/>
    <w:semiHidden/>
    <w:unhideWhenUsed/>
    <w:rsid w:val="00FC22D9"/>
  </w:style>
  <w:style w:type="numbering" w:customStyle="1" w:styleId="111111112">
    <w:name w:val="Нет списка111111112"/>
    <w:next w:val="a8"/>
    <w:semiHidden/>
    <w:rsid w:val="00FC22D9"/>
  </w:style>
  <w:style w:type="numbering" w:customStyle="1" w:styleId="4151">
    <w:name w:val="Нет списка415"/>
    <w:next w:val="a8"/>
    <w:uiPriority w:val="99"/>
    <w:semiHidden/>
    <w:unhideWhenUsed/>
    <w:rsid w:val="00FC22D9"/>
  </w:style>
  <w:style w:type="numbering" w:customStyle="1" w:styleId="1215">
    <w:name w:val="Нет списка1215"/>
    <w:next w:val="a8"/>
    <w:semiHidden/>
    <w:rsid w:val="00FC22D9"/>
  </w:style>
  <w:style w:type="numbering" w:customStyle="1" w:styleId="5131">
    <w:name w:val="Нет списка513"/>
    <w:next w:val="a8"/>
    <w:uiPriority w:val="99"/>
    <w:semiHidden/>
    <w:unhideWhenUsed/>
    <w:rsid w:val="00FC22D9"/>
  </w:style>
  <w:style w:type="numbering" w:customStyle="1" w:styleId="1313">
    <w:name w:val="Нет списка1313"/>
    <w:next w:val="a8"/>
    <w:semiHidden/>
    <w:rsid w:val="00FC22D9"/>
  </w:style>
  <w:style w:type="numbering" w:customStyle="1" w:styleId="2240">
    <w:name w:val="Нет списка224"/>
    <w:next w:val="a8"/>
    <w:uiPriority w:val="99"/>
    <w:semiHidden/>
    <w:unhideWhenUsed/>
    <w:rsid w:val="00FC22D9"/>
  </w:style>
  <w:style w:type="numbering" w:customStyle="1" w:styleId="1124">
    <w:name w:val="Нет списка1124"/>
    <w:next w:val="a8"/>
    <w:semiHidden/>
    <w:rsid w:val="00FC22D9"/>
  </w:style>
  <w:style w:type="numbering" w:customStyle="1" w:styleId="3113">
    <w:name w:val="Нет списка3113"/>
    <w:next w:val="a8"/>
    <w:uiPriority w:val="99"/>
    <w:semiHidden/>
    <w:unhideWhenUsed/>
    <w:rsid w:val="00FC22D9"/>
  </w:style>
  <w:style w:type="numbering" w:customStyle="1" w:styleId="4113">
    <w:name w:val="Нет списка4113"/>
    <w:next w:val="a8"/>
    <w:uiPriority w:val="99"/>
    <w:semiHidden/>
    <w:unhideWhenUsed/>
    <w:rsid w:val="00FC22D9"/>
  </w:style>
  <w:style w:type="numbering" w:customStyle="1" w:styleId="12113">
    <w:name w:val="Нет списка12113"/>
    <w:next w:val="a8"/>
    <w:semiHidden/>
    <w:rsid w:val="00FC22D9"/>
  </w:style>
  <w:style w:type="numbering" w:customStyle="1" w:styleId="641">
    <w:name w:val="Нет списка64"/>
    <w:next w:val="a8"/>
    <w:semiHidden/>
    <w:rsid w:val="00FC22D9"/>
  </w:style>
  <w:style w:type="numbering" w:customStyle="1" w:styleId="144">
    <w:name w:val="Нет списка144"/>
    <w:next w:val="a8"/>
    <w:uiPriority w:val="99"/>
    <w:semiHidden/>
    <w:unhideWhenUsed/>
    <w:rsid w:val="00FC22D9"/>
  </w:style>
  <w:style w:type="numbering" w:customStyle="1" w:styleId="1134">
    <w:name w:val="Нет списка1134"/>
    <w:next w:val="a8"/>
    <w:semiHidden/>
    <w:rsid w:val="00FC22D9"/>
  </w:style>
  <w:style w:type="numbering" w:customStyle="1" w:styleId="234">
    <w:name w:val="Нет списка234"/>
    <w:next w:val="a8"/>
    <w:uiPriority w:val="99"/>
    <w:semiHidden/>
    <w:unhideWhenUsed/>
    <w:rsid w:val="00FC22D9"/>
  </w:style>
  <w:style w:type="numbering" w:customStyle="1" w:styleId="11124">
    <w:name w:val="Нет списка11124"/>
    <w:next w:val="a8"/>
    <w:semiHidden/>
    <w:rsid w:val="00FC22D9"/>
  </w:style>
  <w:style w:type="numbering" w:customStyle="1" w:styleId="324">
    <w:name w:val="Нет списка324"/>
    <w:next w:val="a8"/>
    <w:uiPriority w:val="99"/>
    <w:semiHidden/>
    <w:unhideWhenUsed/>
    <w:rsid w:val="00FC22D9"/>
  </w:style>
  <w:style w:type="numbering" w:customStyle="1" w:styleId="424">
    <w:name w:val="Нет списка424"/>
    <w:next w:val="a8"/>
    <w:uiPriority w:val="99"/>
    <w:semiHidden/>
    <w:unhideWhenUsed/>
    <w:rsid w:val="00FC22D9"/>
  </w:style>
  <w:style w:type="numbering" w:customStyle="1" w:styleId="1224">
    <w:name w:val="Нет списка1224"/>
    <w:next w:val="a8"/>
    <w:semiHidden/>
    <w:rsid w:val="00FC22D9"/>
  </w:style>
  <w:style w:type="numbering" w:customStyle="1" w:styleId="731">
    <w:name w:val="Нет списка73"/>
    <w:next w:val="a8"/>
    <w:uiPriority w:val="99"/>
    <w:semiHidden/>
    <w:unhideWhenUsed/>
    <w:rsid w:val="00FC22D9"/>
  </w:style>
  <w:style w:type="numbering" w:customStyle="1" w:styleId="153">
    <w:name w:val="Нет списка153"/>
    <w:next w:val="a8"/>
    <w:semiHidden/>
    <w:unhideWhenUsed/>
    <w:rsid w:val="00FC22D9"/>
  </w:style>
  <w:style w:type="numbering" w:customStyle="1" w:styleId="1143">
    <w:name w:val="Нет списка1143"/>
    <w:next w:val="a8"/>
    <w:semiHidden/>
    <w:rsid w:val="00FC22D9"/>
  </w:style>
  <w:style w:type="numbering" w:customStyle="1" w:styleId="243">
    <w:name w:val="Нет списка243"/>
    <w:next w:val="a8"/>
    <w:uiPriority w:val="99"/>
    <w:semiHidden/>
    <w:unhideWhenUsed/>
    <w:rsid w:val="00FC22D9"/>
  </w:style>
  <w:style w:type="numbering" w:customStyle="1" w:styleId="11133">
    <w:name w:val="Нет списка11133"/>
    <w:next w:val="a8"/>
    <w:semiHidden/>
    <w:rsid w:val="00FC22D9"/>
  </w:style>
  <w:style w:type="numbering" w:customStyle="1" w:styleId="333">
    <w:name w:val="Нет списка333"/>
    <w:next w:val="a8"/>
    <w:uiPriority w:val="99"/>
    <w:semiHidden/>
    <w:unhideWhenUsed/>
    <w:rsid w:val="00FC22D9"/>
  </w:style>
  <w:style w:type="numbering" w:customStyle="1" w:styleId="433">
    <w:name w:val="Нет списка433"/>
    <w:next w:val="a8"/>
    <w:uiPriority w:val="99"/>
    <w:semiHidden/>
    <w:unhideWhenUsed/>
    <w:rsid w:val="00FC22D9"/>
  </w:style>
  <w:style w:type="numbering" w:customStyle="1" w:styleId="1233">
    <w:name w:val="Нет списка1233"/>
    <w:next w:val="a8"/>
    <w:semiHidden/>
    <w:rsid w:val="00FC22D9"/>
  </w:style>
  <w:style w:type="numbering" w:customStyle="1" w:styleId="523">
    <w:name w:val="Нет списка523"/>
    <w:next w:val="a8"/>
    <w:uiPriority w:val="99"/>
    <w:semiHidden/>
    <w:unhideWhenUsed/>
    <w:rsid w:val="00FC22D9"/>
  </w:style>
  <w:style w:type="numbering" w:customStyle="1" w:styleId="1323">
    <w:name w:val="Нет списка1323"/>
    <w:next w:val="a8"/>
    <w:uiPriority w:val="99"/>
    <w:semiHidden/>
    <w:unhideWhenUsed/>
    <w:rsid w:val="00FC22D9"/>
  </w:style>
  <w:style w:type="numbering" w:customStyle="1" w:styleId="111123">
    <w:name w:val="Нет списка111123"/>
    <w:next w:val="a8"/>
    <w:semiHidden/>
    <w:rsid w:val="00FC22D9"/>
  </w:style>
  <w:style w:type="numbering" w:customStyle="1" w:styleId="2123">
    <w:name w:val="Нет списка2123"/>
    <w:next w:val="a8"/>
    <w:uiPriority w:val="99"/>
    <w:semiHidden/>
    <w:unhideWhenUsed/>
    <w:rsid w:val="00FC22D9"/>
  </w:style>
  <w:style w:type="numbering" w:customStyle="1" w:styleId="1111121">
    <w:name w:val="Нет списка1111121"/>
    <w:next w:val="a8"/>
    <w:semiHidden/>
    <w:rsid w:val="00FC22D9"/>
  </w:style>
  <w:style w:type="numbering" w:customStyle="1" w:styleId="211210">
    <w:name w:val="Нет списка21121"/>
    <w:next w:val="a8"/>
    <w:uiPriority w:val="99"/>
    <w:semiHidden/>
    <w:unhideWhenUsed/>
    <w:rsid w:val="00FC22D9"/>
  </w:style>
  <w:style w:type="numbering" w:customStyle="1" w:styleId="11111121">
    <w:name w:val="Нет списка11111121"/>
    <w:next w:val="a8"/>
    <w:semiHidden/>
    <w:rsid w:val="00FC22D9"/>
  </w:style>
  <w:style w:type="numbering" w:customStyle="1" w:styleId="3123">
    <w:name w:val="Нет списка3123"/>
    <w:next w:val="a8"/>
    <w:uiPriority w:val="99"/>
    <w:semiHidden/>
    <w:unhideWhenUsed/>
    <w:rsid w:val="00FC22D9"/>
  </w:style>
  <w:style w:type="numbering" w:customStyle="1" w:styleId="4123">
    <w:name w:val="Нет списка4123"/>
    <w:next w:val="a8"/>
    <w:uiPriority w:val="99"/>
    <w:semiHidden/>
    <w:unhideWhenUsed/>
    <w:rsid w:val="00FC22D9"/>
  </w:style>
  <w:style w:type="numbering" w:customStyle="1" w:styleId="12123">
    <w:name w:val="Нет списка12123"/>
    <w:next w:val="a8"/>
    <w:semiHidden/>
    <w:rsid w:val="00FC22D9"/>
  </w:style>
  <w:style w:type="numbering" w:customStyle="1" w:styleId="51121">
    <w:name w:val="Нет списка5112"/>
    <w:next w:val="a8"/>
    <w:uiPriority w:val="99"/>
    <w:semiHidden/>
    <w:unhideWhenUsed/>
    <w:rsid w:val="00FC22D9"/>
  </w:style>
  <w:style w:type="numbering" w:customStyle="1" w:styleId="131120">
    <w:name w:val="Нет списка13112"/>
    <w:next w:val="a8"/>
    <w:semiHidden/>
    <w:rsid w:val="00FC22D9"/>
  </w:style>
  <w:style w:type="numbering" w:customStyle="1" w:styleId="2213">
    <w:name w:val="Нет списка2213"/>
    <w:next w:val="a8"/>
    <w:uiPriority w:val="99"/>
    <w:semiHidden/>
    <w:unhideWhenUsed/>
    <w:rsid w:val="00FC22D9"/>
  </w:style>
  <w:style w:type="numbering" w:customStyle="1" w:styleId="11213">
    <w:name w:val="Нет списка11213"/>
    <w:next w:val="a8"/>
    <w:semiHidden/>
    <w:rsid w:val="00FC22D9"/>
  </w:style>
  <w:style w:type="numbering" w:customStyle="1" w:styleId="31112">
    <w:name w:val="Нет списка31112"/>
    <w:next w:val="a8"/>
    <w:uiPriority w:val="99"/>
    <w:semiHidden/>
    <w:unhideWhenUsed/>
    <w:rsid w:val="00FC22D9"/>
  </w:style>
  <w:style w:type="numbering" w:customStyle="1" w:styleId="41112">
    <w:name w:val="Нет списка41112"/>
    <w:next w:val="a8"/>
    <w:uiPriority w:val="99"/>
    <w:semiHidden/>
    <w:unhideWhenUsed/>
    <w:rsid w:val="00FC22D9"/>
  </w:style>
  <w:style w:type="numbering" w:customStyle="1" w:styleId="121112">
    <w:name w:val="Нет списка121112"/>
    <w:next w:val="a8"/>
    <w:semiHidden/>
    <w:rsid w:val="00FC22D9"/>
  </w:style>
  <w:style w:type="numbering" w:customStyle="1" w:styleId="6130">
    <w:name w:val="Нет списка613"/>
    <w:next w:val="a8"/>
    <w:semiHidden/>
    <w:rsid w:val="00FC22D9"/>
  </w:style>
  <w:style w:type="numbering" w:customStyle="1" w:styleId="1413">
    <w:name w:val="Нет списка1413"/>
    <w:next w:val="a8"/>
    <w:uiPriority w:val="99"/>
    <w:semiHidden/>
    <w:unhideWhenUsed/>
    <w:rsid w:val="00FC22D9"/>
  </w:style>
  <w:style w:type="numbering" w:customStyle="1" w:styleId="11313">
    <w:name w:val="Нет списка11313"/>
    <w:next w:val="a8"/>
    <w:semiHidden/>
    <w:rsid w:val="00FC22D9"/>
  </w:style>
  <w:style w:type="numbering" w:customStyle="1" w:styleId="2313">
    <w:name w:val="Нет списка2313"/>
    <w:next w:val="a8"/>
    <w:uiPriority w:val="99"/>
    <w:semiHidden/>
    <w:unhideWhenUsed/>
    <w:rsid w:val="00FC22D9"/>
  </w:style>
  <w:style w:type="numbering" w:customStyle="1" w:styleId="111213">
    <w:name w:val="Нет списка111213"/>
    <w:next w:val="a8"/>
    <w:semiHidden/>
    <w:rsid w:val="00FC22D9"/>
  </w:style>
  <w:style w:type="numbering" w:customStyle="1" w:styleId="3213">
    <w:name w:val="Нет списка3213"/>
    <w:next w:val="a8"/>
    <w:uiPriority w:val="99"/>
    <w:semiHidden/>
    <w:unhideWhenUsed/>
    <w:rsid w:val="00FC22D9"/>
  </w:style>
  <w:style w:type="numbering" w:customStyle="1" w:styleId="4213">
    <w:name w:val="Нет списка4213"/>
    <w:next w:val="a8"/>
    <w:uiPriority w:val="99"/>
    <w:semiHidden/>
    <w:unhideWhenUsed/>
    <w:rsid w:val="00FC22D9"/>
  </w:style>
  <w:style w:type="numbering" w:customStyle="1" w:styleId="12213">
    <w:name w:val="Нет списка12213"/>
    <w:next w:val="a8"/>
    <w:semiHidden/>
    <w:rsid w:val="00FC22D9"/>
  </w:style>
  <w:style w:type="numbering" w:customStyle="1" w:styleId="7121">
    <w:name w:val="Нет списка712"/>
    <w:next w:val="a8"/>
    <w:uiPriority w:val="99"/>
    <w:semiHidden/>
    <w:unhideWhenUsed/>
    <w:rsid w:val="00FC22D9"/>
  </w:style>
  <w:style w:type="numbering" w:customStyle="1" w:styleId="1512">
    <w:name w:val="Нет списка1512"/>
    <w:next w:val="a8"/>
    <w:uiPriority w:val="99"/>
    <w:semiHidden/>
    <w:unhideWhenUsed/>
    <w:rsid w:val="00FC22D9"/>
  </w:style>
  <w:style w:type="numbering" w:customStyle="1" w:styleId="11411">
    <w:name w:val="Нет списка11411"/>
    <w:next w:val="a8"/>
    <w:semiHidden/>
    <w:rsid w:val="00FC22D9"/>
  </w:style>
  <w:style w:type="numbering" w:customStyle="1" w:styleId="2411">
    <w:name w:val="Нет списка2411"/>
    <w:next w:val="a8"/>
    <w:uiPriority w:val="99"/>
    <w:semiHidden/>
    <w:unhideWhenUsed/>
    <w:rsid w:val="00FC22D9"/>
  </w:style>
  <w:style w:type="numbering" w:customStyle="1" w:styleId="111311">
    <w:name w:val="Нет списка111311"/>
    <w:next w:val="a8"/>
    <w:semiHidden/>
    <w:rsid w:val="00FC22D9"/>
  </w:style>
  <w:style w:type="numbering" w:customStyle="1" w:styleId="21211">
    <w:name w:val="Нет списка21211"/>
    <w:next w:val="a8"/>
    <w:uiPriority w:val="99"/>
    <w:semiHidden/>
    <w:unhideWhenUsed/>
    <w:rsid w:val="00FC22D9"/>
  </w:style>
  <w:style w:type="numbering" w:customStyle="1" w:styleId="1111211">
    <w:name w:val="Нет списка1111211"/>
    <w:next w:val="a8"/>
    <w:semiHidden/>
    <w:rsid w:val="00FC22D9"/>
  </w:style>
  <w:style w:type="table" w:customStyle="1" w:styleId="11220">
    <w:name w:val="Сетка таблицы112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8"/>
    <w:uiPriority w:val="99"/>
    <w:semiHidden/>
    <w:unhideWhenUsed/>
    <w:rsid w:val="00FC22D9"/>
  </w:style>
  <w:style w:type="numbering" w:customStyle="1" w:styleId="4311">
    <w:name w:val="Нет списка4311"/>
    <w:next w:val="a8"/>
    <w:uiPriority w:val="99"/>
    <w:semiHidden/>
    <w:unhideWhenUsed/>
    <w:rsid w:val="00FC22D9"/>
  </w:style>
  <w:style w:type="numbering" w:customStyle="1" w:styleId="12311">
    <w:name w:val="Нет списка12311"/>
    <w:next w:val="a8"/>
    <w:semiHidden/>
    <w:rsid w:val="00FC22D9"/>
  </w:style>
  <w:style w:type="numbering" w:customStyle="1" w:styleId="5211">
    <w:name w:val="Нет списка5211"/>
    <w:next w:val="a8"/>
    <w:uiPriority w:val="99"/>
    <w:semiHidden/>
    <w:unhideWhenUsed/>
    <w:rsid w:val="00FC22D9"/>
  </w:style>
  <w:style w:type="numbering" w:customStyle="1" w:styleId="13211">
    <w:name w:val="Нет списка13211"/>
    <w:next w:val="a8"/>
    <w:semiHidden/>
    <w:rsid w:val="00FC22D9"/>
  </w:style>
  <w:style w:type="numbering" w:customStyle="1" w:styleId="22111">
    <w:name w:val="Нет списка22111"/>
    <w:next w:val="a8"/>
    <w:uiPriority w:val="99"/>
    <w:semiHidden/>
    <w:unhideWhenUsed/>
    <w:rsid w:val="00FC22D9"/>
  </w:style>
  <w:style w:type="numbering" w:customStyle="1" w:styleId="112112">
    <w:name w:val="Нет списка112112"/>
    <w:next w:val="a8"/>
    <w:semiHidden/>
    <w:rsid w:val="00FC22D9"/>
  </w:style>
  <w:style w:type="numbering" w:customStyle="1" w:styleId="31211">
    <w:name w:val="Нет списка31211"/>
    <w:next w:val="a8"/>
    <w:uiPriority w:val="99"/>
    <w:semiHidden/>
    <w:unhideWhenUsed/>
    <w:rsid w:val="00FC22D9"/>
  </w:style>
  <w:style w:type="numbering" w:customStyle="1" w:styleId="41211">
    <w:name w:val="Нет списка41211"/>
    <w:next w:val="a8"/>
    <w:uiPriority w:val="99"/>
    <w:semiHidden/>
    <w:unhideWhenUsed/>
    <w:rsid w:val="00FC22D9"/>
  </w:style>
  <w:style w:type="numbering" w:customStyle="1" w:styleId="121211">
    <w:name w:val="Нет списка121211"/>
    <w:next w:val="a8"/>
    <w:semiHidden/>
    <w:rsid w:val="00FC22D9"/>
  </w:style>
  <w:style w:type="numbering" w:customStyle="1" w:styleId="61121">
    <w:name w:val="Нет списка6112"/>
    <w:next w:val="a8"/>
    <w:semiHidden/>
    <w:rsid w:val="00FC22D9"/>
  </w:style>
  <w:style w:type="numbering" w:customStyle="1" w:styleId="14112">
    <w:name w:val="Нет списка14112"/>
    <w:next w:val="a8"/>
    <w:uiPriority w:val="99"/>
    <w:semiHidden/>
    <w:unhideWhenUsed/>
    <w:rsid w:val="00FC22D9"/>
  </w:style>
  <w:style w:type="numbering" w:customStyle="1" w:styleId="113111">
    <w:name w:val="Нет списка113111"/>
    <w:next w:val="a8"/>
    <w:semiHidden/>
    <w:rsid w:val="00FC22D9"/>
  </w:style>
  <w:style w:type="table" w:customStyle="1" w:styleId="13120">
    <w:name w:val="Сетка таблицы131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8"/>
    <w:uiPriority w:val="99"/>
    <w:semiHidden/>
    <w:unhideWhenUsed/>
    <w:rsid w:val="00FC22D9"/>
  </w:style>
  <w:style w:type="numbering" w:customStyle="1" w:styleId="1112111">
    <w:name w:val="Нет списка1112111"/>
    <w:next w:val="a8"/>
    <w:semiHidden/>
    <w:rsid w:val="00FC22D9"/>
  </w:style>
  <w:style w:type="numbering" w:customStyle="1" w:styleId="32111">
    <w:name w:val="Нет списка32111"/>
    <w:next w:val="a8"/>
    <w:uiPriority w:val="99"/>
    <w:semiHidden/>
    <w:unhideWhenUsed/>
    <w:rsid w:val="00FC22D9"/>
  </w:style>
  <w:style w:type="numbering" w:customStyle="1" w:styleId="42111">
    <w:name w:val="Нет списка42111"/>
    <w:next w:val="a8"/>
    <w:uiPriority w:val="99"/>
    <w:semiHidden/>
    <w:unhideWhenUsed/>
    <w:rsid w:val="00FC22D9"/>
  </w:style>
  <w:style w:type="numbering" w:customStyle="1" w:styleId="122111">
    <w:name w:val="Нет списка122111"/>
    <w:next w:val="a8"/>
    <w:semiHidden/>
    <w:rsid w:val="00FC22D9"/>
  </w:style>
  <w:style w:type="numbering" w:customStyle="1" w:styleId="821">
    <w:name w:val="Нет списка82"/>
    <w:next w:val="a8"/>
    <w:uiPriority w:val="99"/>
    <w:semiHidden/>
    <w:unhideWhenUsed/>
    <w:rsid w:val="00FC22D9"/>
  </w:style>
  <w:style w:type="numbering" w:customStyle="1" w:styleId="1620">
    <w:name w:val="Нет списка162"/>
    <w:next w:val="a8"/>
    <w:uiPriority w:val="99"/>
    <w:semiHidden/>
    <w:unhideWhenUsed/>
    <w:rsid w:val="00FC22D9"/>
  </w:style>
  <w:style w:type="numbering" w:customStyle="1" w:styleId="1152">
    <w:name w:val="Нет списка1152"/>
    <w:next w:val="a8"/>
    <w:semiHidden/>
    <w:rsid w:val="00FC22D9"/>
  </w:style>
  <w:style w:type="numbering" w:customStyle="1" w:styleId="252">
    <w:name w:val="Нет списка252"/>
    <w:next w:val="a8"/>
    <w:uiPriority w:val="99"/>
    <w:semiHidden/>
    <w:unhideWhenUsed/>
    <w:rsid w:val="00FC22D9"/>
  </w:style>
  <w:style w:type="numbering" w:customStyle="1" w:styleId="11142">
    <w:name w:val="Нет списка11142"/>
    <w:next w:val="a8"/>
    <w:semiHidden/>
    <w:rsid w:val="00FC22D9"/>
  </w:style>
  <w:style w:type="numbering" w:customStyle="1" w:styleId="2132">
    <w:name w:val="Нет списка2132"/>
    <w:next w:val="a8"/>
    <w:uiPriority w:val="99"/>
    <w:semiHidden/>
    <w:unhideWhenUsed/>
    <w:rsid w:val="00FC22D9"/>
  </w:style>
  <w:style w:type="numbering" w:customStyle="1" w:styleId="111132">
    <w:name w:val="Нет списка111132"/>
    <w:next w:val="a8"/>
    <w:semiHidden/>
    <w:rsid w:val="00FC22D9"/>
  </w:style>
  <w:style w:type="table" w:customStyle="1" w:styleId="11320">
    <w:name w:val="Сетка таблицы113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8"/>
    <w:uiPriority w:val="99"/>
    <w:semiHidden/>
    <w:unhideWhenUsed/>
    <w:rsid w:val="00FC22D9"/>
  </w:style>
  <w:style w:type="numbering" w:customStyle="1" w:styleId="442">
    <w:name w:val="Нет списка442"/>
    <w:next w:val="a8"/>
    <w:uiPriority w:val="99"/>
    <w:semiHidden/>
    <w:unhideWhenUsed/>
    <w:rsid w:val="00FC22D9"/>
  </w:style>
  <w:style w:type="numbering" w:customStyle="1" w:styleId="1242">
    <w:name w:val="Нет списка1242"/>
    <w:next w:val="a8"/>
    <w:semiHidden/>
    <w:rsid w:val="00FC22D9"/>
  </w:style>
  <w:style w:type="numbering" w:customStyle="1" w:styleId="532">
    <w:name w:val="Нет списка532"/>
    <w:next w:val="a8"/>
    <w:uiPriority w:val="99"/>
    <w:semiHidden/>
    <w:unhideWhenUsed/>
    <w:rsid w:val="00FC22D9"/>
  </w:style>
  <w:style w:type="table" w:customStyle="1" w:styleId="3321">
    <w:name w:val="Сетка таблицы332"/>
    <w:basedOn w:val="a7"/>
    <w:next w:val="af9"/>
    <w:rsid w:val="00FC2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8"/>
    <w:semiHidden/>
    <w:rsid w:val="00FC22D9"/>
  </w:style>
  <w:style w:type="numbering" w:customStyle="1" w:styleId="22220">
    <w:name w:val="Нет списка2222"/>
    <w:next w:val="a8"/>
    <w:uiPriority w:val="99"/>
    <w:semiHidden/>
    <w:unhideWhenUsed/>
    <w:rsid w:val="00FC22D9"/>
  </w:style>
  <w:style w:type="numbering" w:customStyle="1" w:styleId="11222">
    <w:name w:val="Нет списка11222"/>
    <w:next w:val="a8"/>
    <w:semiHidden/>
    <w:rsid w:val="00FC22D9"/>
  </w:style>
  <w:style w:type="numbering" w:customStyle="1" w:styleId="3132">
    <w:name w:val="Нет списка3132"/>
    <w:next w:val="a8"/>
    <w:uiPriority w:val="99"/>
    <w:semiHidden/>
    <w:unhideWhenUsed/>
    <w:rsid w:val="00FC22D9"/>
  </w:style>
  <w:style w:type="numbering" w:customStyle="1" w:styleId="4132">
    <w:name w:val="Нет списка4132"/>
    <w:next w:val="a8"/>
    <w:uiPriority w:val="99"/>
    <w:semiHidden/>
    <w:unhideWhenUsed/>
    <w:rsid w:val="00FC22D9"/>
  </w:style>
  <w:style w:type="numbering" w:customStyle="1" w:styleId="12132">
    <w:name w:val="Нет списка12132"/>
    <w:next w:val="a8"/>
    <w:semiHidden/>
    <w:rsid w:val="00FC22D9"/>
  </w:style>
  <w:style w:type="numbering" w:customStyle="1" w:styleId="6221">
    <w:name w:val="Нет списка622"/>
    <w:next w:val="a8"/>
    <w:semiHidden/>
    <w:rsid w:val="00FC22D9"/>
  </w:style>
  <w:style w:type="numbering" w:customStyle="1" w:styleId="14220">
    <w:name w:val="Нет списка1422"/>
    <w:next w:val="a8"/>
    <w:uiPriority w:val="99"/>
    <w:semiHidden/>
    <w:unhideWhenUsed/>
    <w:rsid w:val="00FC22D9"/>
  </w:style>
  <w:style w:type="numbering" w:customStyle="1" w:styleId="11322">
    <w:name w:val="Нет списка11322"/>
    <w:next w:val="a8"/>
    <w:semiHidden/>
    <w:rsid w:val="00FC22D9"/>
  </w:style>
  <w:style w:type="numbering" w:customStyle="1" w:styleId="2322">
    <w:name w:val="Нет списка2322"/>
    <w:next w:val="a8"/>
    <w:uiPriority w:val="99"/>
    <w:semiHidden/>
    <w:unhideWhenUsed/>
    <w:rsid w:val="00FC22D9"/>
  </w:style>
  <w:style w:type="numbering" w:customStyle="1" w:styleId="111222">
    <w:name w:val="Нет списка111222"/>
    <w:next w:val="a8"/>
    <w:semiHidden/>
    <w:rsid w:val="00FC22D9"/>
  </w:style>
  <w:style w:type="numbering" w:customStyle="1" w:styleId="32220">
    <w:name w:val="Нет списка3222"/>
    <w:next w:val="a8"/>
    <w:uiPriority w:val="99"/>
    <w:semiHidden/>
    <w:unhideWhenUsed/>
    <w:rsid w:val="00FC22D9"/>
  </w:style>
  <w:style w:type="numbering" w:customStyle="1" w:styleId="42220">
    <w:name w:val="Нет списка4222"/>
    <w:next w:val="a8"/>
    <w:uiPriority w:val="99"/>
    <w:semiHidden/>
    <w:unhideWhenUsed/>
    <w:rsid w:val="00FC22D9"/>
  </w:style>
  <w:style w:type="numbering" w:customStyle="1" w:styleId="12222">
    <w:name w:val="Нет списка12222"/>
    <w:next w:val="a8"/>
    <w:semiHidden/>
    <w:rsid w:val="00FC22D9"/>
  </w:style>
  <w:style w:type="numbering" w:customStyle="1" w:styleId="921">
    <w:name w:val="Нет списка92"/>
    <w:next w:val="a8"/>
    <w:uiPriority w:val="99"/>
    <w:semiHidden/>
    <w:unhideWhenUsed/>
    <w:rsid w:val="00FC22D9"/>
  </w:style>
  <w:style w:type="numbering" w:customStyle="1" w:styleId="172">
    <w:name w:val="Нет списка172"/>
    <w:next w:val="a8"/>
    <w:semiHidden/>
    <w:unhideWhenUsed/>
    <w:rsid w:val="00FC22D9"/>
  </w:style>
  <w:style w:type="numbering" w:customStyle="1" w:styleId="11610">
    <w:name w:val="Нет списка1161"/>
    <w:next w:val="a8"/>
    <w:semiHidden/>
    <w:rsid w:val="00FC22D9"/>
  </w:style>
  <w:style w:type="numbering" w:customStyle="1" w:styleId="2610">
    <w:name w:val="Нет списка261"/>
    <w:next w:val="a8"/>
    <w:uiPriority w:val="99"/>
    <w:semiHidden/>
    <w:unhideWhenUsed/>
    <w:rsid w:val="00FC22D9"/>
  </w:style>
  <w:style w:type="numbering" w:customStyle="1" w:styleId="11151">
    <w:name w:val="Нет списка11151"/>
    <w:next w:val="a8"/>
    <w:semiHidden/>
    <w:rsid w:val="00FC22D9"/>
  </w:style>
  <w:style w:type="numbering" w:customStyle="1" w:styleId="3510">
    <w:name w:val="Нет списка351"/>
    <w:next w:val="a8"/>
    <w:uiPriority w:val="99"/>
    <w:semiHidden/>
    <w:unhideWhenUsed/>
    <w:rsid w:val="00FC22D9"/>
  </w:style>
  <w:style w:type="numbering" w:customStyle="1" w:styleId="4510">
    <w:name w:val="Нет списка451"/>
    <w:next w:val="a8"/>
    <w:uiPriority w:val="99"/>
    <w:semiHidden/>
    <w:unhideWhenUsed/>
    <w:rsid w:val="00FC22D9"/>
  </w:style>
  <w:style w:type="numbering" w:customStyle="1" w:styleId="1251">
    <w:name w:val="Нет списка1251"/>
    <w:next w:val="a8"/>
    <w:semiHidden/>
    <w:rsid w:val="00FC22D9"/>
  </w:style>
  <w:style w:type="numbering" w:customStyle="1" w:styleId="5410">
    <w:name w:val="Нет списка541"/>
    <w:next w:val="a8"/>
    <w:uiPriority w:val="99"/>
    <w:semiHidden/>
    <w:unhideWhenUsed/>
    <w:rsid w:val="00FC22D9"/>
  </w:style>
  <w:style w:type="numbering" w:customStyle="1" w:styleId="1341">
    <w:name w:val="Нет списка1341"/>
    <w:next w:val="a8"/>
    <w:uiPriority w:val="99"/>
    <w:semiHidden/>
    <w:unhideWhenUsed/>
    <w:rsid w:val="00FC22D9"/>
  </w:style>
  <w:style w:type="numbering" w:customStyle="1" w:styleId="111141">
    <w:name w:val="Нет списка111141"/>
    <w:next w:val="a8"/>
    <w:semiHidden/>
    <w:rsid w:val="00FC22D9"/>
  </w:style>
  <w:style w:type="numbering" w:customStyle="1" w:styleId="21410">
    <w:name w:val="Нет списка2141"/>
    <w:next w:val="a8"/>
    <w:uiPriority w:val="99"/>
    <w:semiHidden/>
    <w:unhideWhenUsed/>
    <w:rsid w:val="00FC22D9"/>
  </w:style>
  <w:style w:type="numbering" w:customStyle="1" w:styleId="1111131">
    <w:name w:val="Нет списка1111131"/>
    <w:next w:val="a8"/>
    <w:semiHidden/>
    <w:rsid w:val="00FC22D9"/>
  </w:style>
  <w:style w:type="numbering" w:customStyle="1" w:styleId="21131">
    <w:name w:val="Нет списка21131"/>
    <w:next w:val="a8"/>
    <w:uiPriority w:val="99"/>
    <w:semiHidden/>
    <w:unhideWhenUsed/>
    <w:rsid w:val="00FC22D9"/>
  </w:style>
  <w:style w:type="numbering" w:customStyle="1" w:styleId="11111131">
    <w:name w:val="Нет списка11111131"/>
    <w:next w:val="a8"/>
    <w:semiHidden/>
    <w:rsid w:val="00FC22D9"/>
  </w:style>
  <w:style w:type="numbering" w:customStyle="1" w:styleId="31410">
    <w:name w:val="Нет списка3141"/>
    <w:next w:val="a8"/>
    <w:uiPriority w:val="99"/>
    <w:semiHidden/>
    <w:unhideWhenUsed/>
    <w:rsid w:val="00FC22D9"/>
  </w:style>
  <w:style w:type="numbering" w:customStyle="1" w:styleId="41410">
    <w:name w:val="Нет списка4141"/>
    <w:next w:val="a8"/>
    <w:uiPriority w:val="99"/>
    <w:semiHidden/>
    <w:unhideWhenUsed/>
    <w:rsid w:val="00FC22D9"/>
  </w:style>
  <w:style w:type="numbering" w:customStyle="1" w:styleId="12141">
    <w:name w:val="Нет списка12141"/>
    <w:next w:val="a8"/>
    <w:semiHidden/>
    <w:rsid w:val="00FC22D9"/>
  </w:style>
  <w:style w:type="numbering" w:customStyle="1" w:styleId="51210">
    <w:name w:val="Нет списка5121"/>
    <w:next w:val="a8"/>
    <w:uiPriority w:val="99"/>
    <w:semiHidden/>
    <w:unhideWhenUsed/>
    <w:rsid w:val="00FC22D9"/>
  </w:style>
  <w:style w:type="numbering" w:customStyle="1" w:styleId="13121">
    <w:name w:val="Нет списка13121"/>
    <w:next w:val="a8"/>
    <w:semiHidden/>
    <w:rsid w:val="00FC22D9"/>
  </w:style>
  <w:style w:type="numbering" w:customStyle="1" w:styleId="2231">
    <w:name w:val="Нет списка2231"/>
    <w:next w:val="a8"/>
    <w:uiPriority w:val="99"/>
    <w:semiHidden/>
    <w:unhideWhenUsed/>
    <w:rsid w:val="00FC22D9"/>
  </w:style>
  <w:style w:type="numbering" w:customStyle="1" w:styleId="11231">
    <w:name w:val="Нет списка11231"/>
    <w:next w:val="a8"/>
    <w:semiHidden/>
    <w:rsid w:val="00FC22D9"/>
  </w:style>
  <w:style w:type="numbering" w:customStyle="1" w:styleId="311210">
    <w:name w:val="Нет списка31121"/>
    <w:next w:val="a8"/>
    <w:uiPriority w:val="99"/>
    <w:semiHidden/>
    <w:unhideWhenUsed/>
    <w:rsid w:val="00FC22D9"/>
  </w:style>
  <w:style w:type="numbering" w:customStyle="1" w:styleId="411210">
    <w:name w:val="Нет списка41121"/>
    <w:next w:val="a8"/>
    <w:uiPriority w:val="99"/>
    <w:semiHidden/>
    <w:unhideWhenUsed/>
    <w:rsid w:val="00FC22D9"/>
  </w:style>
  <w:style w:type="numbering" w:customStyle="1" w:styleId="121121">
    <w:name w:val="Нет списка121121"/>
    <w:next w:val="a8"/>
    <w:semiHidden/>
    <w:rsid w:val="00FC22D9"/>
  </w:style>
  <w:style w:type="numbering" w:customStyle="1" w:styleId="6310">
    <w:name w:val="Нет списка631"/>
    <w:next w:val="a8"/>
    <w:semiHidden/>
    <w:rsid w:val="00FC22D9"/>
  </w:style>
  <w:style w:type="numbering" w:customStyle="1" w:styleId="1431">
    <w:name w:val="Нет списка1431"/>
    <w:next w:val="a8"/>
    <w:uiPriority w:val="99"/>
    <w:semiHidden/>
    <w:unhideWhenUsed/>
    <w:rsid w:val="00FC22D9"/>
  </w:style>
  <w:style w:type="numbering" w:customStyle="1" w:styleId="11331">
    <w:name w:val="Нет списка11331"/>
    <w:next w:val="a8"/>
    <w:semiHidden/>
    <w:rsid w:val="00FC22D9"/>
  </w:style>
  <w:style w:type="numbering" w:customStyle="1" w:styleId="2331">
    <w:name w:val="Нет списка2331"/>
    <w:next w:val="a8"/>
    <w:uiPriority w:val="99"/>
    <w:semiHidden/>
    <w:unhideWhenUsed/>
    <w:rsid w:val="00FC22D9"/>
  </w:style>
  <w:style w:type="numbering" w:customStyle="1" w:styleId="111231">
    <w:name w:val="Нет списка111231"/>
    <w:next w:val="a8"/>
    <w:semiHidden/>
    <w:rsid w:val="00FC22D9"/>
  </w:style>
  <w:style w:type="numbering" w:customStyle="1" w:styleId="3231">
    <w:name w:val="Нет списка3231"/>
    <w:next w:val="a8"/>
    <w:uiPriority w:val="99"/>
    <w:semiHidden/>
    <w:unhideWhenUsed/>
    <w:rsid w:val="00FC22D9"/>
  </w:style>
  <w:style w:type="numbering" w:customStyle="1" w:styleId="4231">
    <w:name w:val="Нет списка4231"/>
    <w:next w:val="a8"/>
    <w:uiPriority w:val="99"/>
    <w:semiHidden/>
    <w:unhideWhenUsed/>
    <w:rsid w:val="00FC22D9"/>
  </w:style>
  <w:style w:type="numbering" w:customStyle="1" w:styleId="12231">
    <w:name w:val="Нет списка12231"/>
    <w:next w:val="a8"/>
    <w:semiHidden/>
    <w:rsid w:val="00FC22D9"/>
  </w:style>
  <w:style w:type="numbering" w:customStyle="1" w:styleId="7210">
    <w:name w:val="Нет списка721"/>
    <w:next w:val="a8"/>
    <w:uiPriority w:val="99"/>
    <w:semiHidden/>
    <w:unhideWhenUsed/>
    <w:rsid w:val="00FC22D9"/>
  </w:style>
  <w:style w:type="numbering" w:customStyle="1" w:styleId="1521">
    <w:name w:val="Нет списка1521"/>
    <w:next w:val="a8"/>
    <w:uiPriority w:val="99"/>
    <w:semiHidden/>
    <w:unhideWhenUsed/>
    <w:rsid w:val="00FC22D9"/>
  </w:style>
  <w:style w:type="numbering" w:customStyle="1" w:styleId="11421">
    <w:name w:val="Нет списка11421"/>
    <w:next w:val="a8"/>
    <w:semiHidden/>
    <w:rsid w:val="00FC22D9"/>
  </w:style>
  <w:style w:type="numbering" w:customStyle="1" w:styleId="2421">
    <w:name w:val="Нет списка2421"/>
    <w:next w:val="a8"/>
    <w:uiPriority w:val="99"/>
    <w:semiHidden/>
    <w:unhideWhenUsed/>
    <w:rsid w:val="00FC22D9"/>
  </w:style>
  <w:style w:type="numbering" w:customStyle="1" w:styleId="111321">
    <w:name w:val="Нет списка111321"/>
    <w:next w:val="a8"/>
    <w:semiHidden/>
    <w:rsid w:val="00FC22D9"/>
  </w:style>
  <w:style w:type="numbering" w:customStyle="1" w:styleId="21221">
    <w:name w:val="Нет списка21221"/>
    <w:next w:val="a8"/>
    <w:uiPriority w:val="99"/>
    <w:semiHidden/>
    <w:unhideWhenUsed/>
    <w:rsid w:val="00FC22D9"/>
  </w:style>
  <w:style w:type="numbering" w:customStyle="1" w:styleId="1111221">
    <w:name w:val="Нет списка1111221"/>
    <w:next w:val="a8"/>
    <w:semiHidden/>
    <w:rsid w:val="00FC22D9"/>
  </w:style>
  <w:style w:type="numbering" w:customStyle="1" w:styleId="33210">
    <w:name w:val="Нет списка3321"/>
    <w:next w:val="a8"/>
    <w:uiPriority w:val="99"/>
    <w:semiHidden/>
    <w:unhideWhenUsed/>
    <w:rsid w:val="00FC22D9"/>
  </w:style>
  <w:style w:type="numbering" w:customStyle="1" w:styleId="4321">
    <w:name w:val="Нет списка4321"/>
    <w:next w:val="a8"/>
    <w:uiPriority w:val="99"/>
    <w:semiHidden/>
    <w:unhideWhenUsed/>
    <w:rsid w:val="00FC22D9"/>
  </w:style>
  <w:style w:type="numbering" w:customStyle="1" w:styleId="12321">
    <w:name w:val="Нет списка12321"/>
    <w:next w:val="a8"/>
    <w:semiHidden/>
    <w:rsid w:val="00FC22D9"/>
  </w:style>
  <w:style w:type="numbering" w:customStyle="1" w:styleId="52210">
    <w:name w:val="Нет списка5221"/>
    <w:next w:val="a8"/>
    <w:uiPriority w:val="99"/>
    <w:semiHidden/>
    <w:unhideWhenUsed/>
    <w:rsid w:val="00FC22D9"/>
  </w:style>
  <w:style w:type="numbering" w:customStyle="1" w:styleId="13221">
    <w:name w:val="Нет списка13221"/>
    <w:next w:val="a8"/>
    <w:semiHidden/>
    <w:rsid w:val="00FC22D9"/>
  </w:style>
  <w:style w:type="numbering" w:customStyle="1" w:styleId="22121">
    <w:name w:val="Нет списка22121"/>
    <w:next w:val="a8"/>
    <w:uiPriority w:val="99"/>
    <w:semiHidden/>
    <w:unhideWhenUsed/>
    <w:rsid w:val="00FC22D9"/>
  </w:style>
  <w:style w:type="numbering" w:customStyle="1" w:styleId="112121">
    <w:name w:val="Нет списка112121"/>
    <w:next w:val="a8"/>
    <w:semiHidden/>
    <w:rsid w:val="00FC22D9"/>
  </w:style>
  <w:style w:type="numbering" w:customStyle="1" w:styleId="31221">
    <w:name w:val="Нет списка31221"/>
    <w:next w:val="a8"/>
    <w:uiPriority w:val="99"/>
    <w:semiHidden/>
    <w:unhideWhenUsed/>
    <w:rsid w:val="00FC22D9"/>
  </w:style>
  <w:style w:type="numbering" w:customStyle="1" w:styleId="41221">
    <w:name w:val="Нет списка41221"/>
    <w:next w:val="a8"/>
    <w:uiPriority w:val="99"/>
    <w:semiHidden/>
    <w:unhideWhenUsed/>
    <w:rsid w:val="00FC22D9"/>
  </w:style>
  <w:style w:type="numbering" w:customStyle="1" w:styleId="121221">
    <w:name w:val="Нет списка121221"/>
    <w:next w:val="a8"/>
    <w:semiHidden/>
    <w:rsid w:val="00FC22D9"/>
  </w:style>
  <w:style w:type="numbering" w:customStyle="1" w:styleId="61210">
    <w:name w:val="Нет списка6121"/>
    <w:next w:val="a8"/>
    <w:semiHidden/>
    <w:rsid w:val="00FC22D9"/>
  </w:style>
  <w:style w:type="numbering" w:customStyle="1" w:styleId="14121">
    <w:name w:val="Нет списка14121"/>
    <w:next w:val="a8"/>
    <w:uiPriority w:val="99"/>
    <w:semiHidden/>
    <w:unhideWhenUsed/>
    <w:rsid w:val="00FC22D9"/>
  </w:style>
  <w:style w:type="numbering" w:customStyle="1" w:styleId="113121">
    <w:name w:val="Нет списка113121"/>
    <w:next w:val="a8"/>
    <w:semiHidden/>
    <w:rsid w:val="00FC22D9"/>
  </w:style>
  <w:style w:type="numbering" w:customStyle="1" w:styleId="23121">
    <w:name w:val="Нет списка23121"/>
    <w:next w:val="a8"/>
    <w:uiPriority w:val="99"/>
    <w:semiHidden/>
    <w:unhideWhenUsed/>
    <w:rsid w:val="00FC22D9"/>
  </w:style>
  <w:style w:type="numbering" w:customStyle="1" w:styleId="1112121">
    <w:name w:val="Нет списка1112121"/>
    <w:next w:val="a8"/>
    <w:semiHidden/>
    <w:rsid w:val="00FC22D9"/>
  </w:style>
  <w:style w:type="numbering" w:customStyle="1" w:styleId="32121">
    <w:name w:val="Нет списка32121"/>
    <w:next w:val="a8"/>
    <w:uiPriority w:val="99"/>
    <w:semiHidden/>
    <w:unhideWhenUsed/>
    <w:rsid w:val="00FC22D9"/>
  </w:style>
  <w:style w:type="numbering" w:customStyle="1" w:styleId="42121">
    <w:name w:val="Нет списка42121"/>
    <w:next w:val="a8"/>
    <w:uiPriority w:val="99"/>
    <w:semiHidden/>
    <w:unhideWhenUsed/>
    <w:rsid w:val="00FC22D9"/>
  </w:style>
  <w:style w:type="numbering" w:customStyle="1" w:styleId="122121">
    <w:name w:val="Нет списка122121"/>
    <w:next w:val="a8"/>
    <w:semiHidden/>
    <w:rsid w:val="00FC22D9"/>
  </w:style>
  <w:style w:type="numbering" w:customStyle="1" w:styleId="8121">
    <w:name w:val="Нет списка812"/>
    <w:next w:val="a8"/>
    <w:uiPriority w:val="99"/>
    <w:semiHidden/>
    <w:unhideWhenUsed/>
    <w:rsid w:val="00FC22D9"/>
  </w:style>
  <w:style w:type="numbering" w:customStyle="1" w:styleId="1612">
    <w:name w:val="Нет списка1612"/>
    <w:next w:val="a8"/>
    <w:uiPriority w:val="99"/>
    <w:semiHidden/>
    <w:unhideWhenUsed/>
    <w:rsid w:val="00FC22D9"/>
  </w:style>
  <w:style w:type="numbering" w:customStyle="1" w:styleId="11511">
    <w:name w:val="Нет списка11511"/>
    <w:next w:val="a8"/>
    <w:semiHidden/>
    <w:rsid w:val="00FC22D9"/>
  </w:style>
  <w:style w:type="numbering" w:customStyle="1" w:styleId="2511">
    <w:name w:val="Нет списка2511"/>
    <w:next w:val="a8"/>
    <w:uiPriority w:val="99"/>
    <w:semiHidden/>
    <w:unhideWhenUsed/>
    <w:rsid w:val="00FC22D9"/>
  </w:style>
  <w:style w:type="numbering" w:customStyle="1" w:styleId="111411">
    <w:name w:val="Нет списка111411"/>
    <w:next w:val="a8"/>
    <w:semiHidden/>
    <w:rsid w:val="00FC22D9"/>
  </w:style>
  <w:style w:type="numbering" w:customStyle="1" w:styleId="21311">
    <w:name w:val="Нет списка21311"/>
    <w:next w:val="a8"/>
    <w:uiPriority w:val="99"/>
    <w:semiHidden/>
    <w:unhideWhenUsed/>
    <w:rsid w:val="00FC22D9"/>
  </w:style>
  <w:style w:type="numbering" w:customStyle="1" w:styleId="1111311">
    <w:name w:val="Нет списка1111311"/>
    <w:next w:val="a8"/>
    <w:semiHidden/>
    <w:rsid w:val="00FC22D9"/>
  </w:style>
  <w:style w:type="numbering" w:customStyle="1" w:styleId="3411">
    <w:name w:val="Нет списка3411"/>
    <w:next w:val="a8"/>
    <w:uiPriority w:val="99"/>
    <w:semiHidden/>
    <w:unhideWhenUsed/>
    <w:rsid w:val="00FC22D9"/>
  </w:style>
  <w:style w:type="numbering" w:customStyle="1" w:styleId="4411">
    <w:name w:val="Нет списка4411"/>
    <w:next w:val="a8"/>
    <w:uiPriority w:val="99"/>
    <w:semiHidden/>
    <w:unhideWhenUsed/>
    <w:rsid w:val="00FC22D9"/>
  </w:style>
  <w:style w:type="numbering" w:customStyle="1" w:styleId="12411">
    <w:name w:val="Нет списка12411"/>
    <w:next w:val="a8"/>
    <w:semiHidden/>
    <w:rsid w:val="00FC22D9"/>
  </w:style>
  <w:style w:type="numbering" w:customStyle="1" w:styleId="5311">
    <w:name w:val="Нет списка5311"/>
    <w:next w:val="a8"/>
    <w:uiPriority w:val="99"/>
    <w:semiHidden/>
    <w:unhideWhenUsed/>
    <w:rsid w:val="00FC22D9"/>
  </w:style>
  <w:style w:type="numbering" w:customStyle="1" w:styleId="13311">
    <w:name w:val="Нет списка13311"/>
    <w:next w:val="a8"/>
    <w:semiHidden/>
    <w:rsid w:val="00FC22D9"/>
  </w:style>
  <w:style w:type="numbering" w:customStyle="1" w:styleId="22211">
    <w:name w:val="Нет списка22211"/>
    <w:next w:val="a8"/>
    <w:uiPriority w:val="99"/>
    <w:semiHidden/>
    <w:unhideWhenUsed/>
    <w:rsid w:val="00FC22D9"/>
  </w:style>
  <w:style w:type="numbering" w:customStyle="1" w:styleId="112211">
    <w:name w:val="Нет списка112211"/>
    <w:next w:val="a8"/>
    <w:semiHidden/>
    <w:rsid w:val="00FC22D9"/>
  </w:style>
  <w:style w:type="numbering" w:customStyle="1" w:styleId="31311">
    <w:name w:val="Нет списка31311"/>
    <w:next w:val="a8"/>
    <w:uiPriority w:val="99"/>
    <w:semiHidden/>
    <w:unhideWhenUsed/>
    <w:rsid w:val="00FC22D9"/>
  </w:style>
  <w:style w:type="numbering" w:customStyle="1" w:styleId="41311">
    <w:name w:val="Нет списка41311"/>
    <w:next w:val="a8"/>
    <w:uiPriority w:val="99"/>
    <w:semiHidden/>
    <w:unhideWhenUsed/>
    <w:rsid w:val="00FC22D9"/>
  </w:style>
  <w:style w:type="numbering" w:customStyle="1" w:styleId="121311">
    <w:name w:val="Нет списка121311"/>
    <w:next w:val="a8"/>
    <w:semiHidden/>
    <w:rsid w:val="00FC22D9"/>
  </w:style>
  <w:style w:type="numbering" w:customStyle="1" w:styleId="6211">
    <w:name w:val="Нет списка6211"/>
    <w:next w:val="a8"/>
    <w:semiHidden/>
    <w:rsid w:val="00FC22D9"/>
  </w:style>
  <w:style w:type="numbering" w:customStyle="1" w:styleId="14211">
    <w:name w:val="Нет списка14211"/>
    <w:next w:val="a8"/>
    <w:uiPriority w:val="99"/>
    <w:semiHidden/>
    <w:unhideWhenUsed/>
    <w:rsid w:val="00FC22D9"/>
  </w:style>
  <w:style w:type="numbering" w:customStyle="1" w:styleId="113211">
    <w:name w:val="Нет списка113211"/>
    <w:next w:val="a8"/>
    <w:semiHidden/>
    <w:rsid w:val="00FC22D9"/>
  </w:style>
  <w:style w:type="numbering" w:customStyle="1" w:styleId="23211">
    <w:name w:val="Нет списка23211"/>
    <w:next w:val="a8"/>
    <w:uiPriority w:val="99"/>
    <w:semiHidden/>
    <w:unhideWhenUsed/>
    <w:rsid w:val="00FC22D9"/>
  </w:style>
  <w:style w:type="numbering" w:customStyle="1" w:styleId="1112211">
    <w:name w:val="Нет списка1112211"/>
    <w:next w:val="a8"/>
    <w:semiHidden/>
    <w:rsid w:val="00FC22D9"/>
  </w:style>
  <w:style w:type="numbering" w:customStyle="1" w:styleId="32211">
    <w:name w:val="Нет списка32211"/>
    <w:next w:val="a8"/>
    <w:uiPriority w:val="99"/>
    <w:semiHidden/>
    <w:unhideWhenUsed/>
    <w:rsid w:val="00FC22D9"/>
  </w:style>
  <w:style w:type="numbering" w:customStyle="1" w:styleId="42211">
    <w:name w:val="Нет списка42211"/>
    <w:next w:val="a8"/>
    <w:uiPriority w:val="99"/>
    <w:semiHidden/>
    <w:unhideWhenUsed/>
    <w:rsid w:val="00FC22D9"/>
  </w:style>
  <w:style w:type="numbering" w:customStyle="1" w:styleId="122211">
    <w:name w:val="Нет списка122211"/>
    <w:next w:val="a8"/>
    <w:semiHidden/>
    <w:rsid w:val="00FC22D9"/>
  </w:style>
  <w:style w:type="table" w:customStyle="1" w:styleId="1720">
    <w:name w:val="Сетка таблицы172"/>
    <w:basedOn w:val="a7"/>
    <w:next w:val="af9"/>
    <w:uiPriority w:val="39"/>
    <w:rsid w:val="00FC2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8"/>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8"/>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fffff8">
    <w:name w:val="Title"/>
    <w:aliases w:val=" Знак Знак Знак, Знак Знак Знак Знак Знак"/>
    <w:basedOn w:val="a5"/>
    <w:link w:val="2ff7"/>
    <w:uiPriority w:val="99"/>
    <w:qFormat/>
    <w:rsid w:val="00D97AF2"/>
    <w:pPr>
      <w:spacing w:line="240" w:lineRule="auto"/>
      <w:ind w:firstLine="0"/>
      <w:jc w:val="center"/>
    </w:pPr>
    <w:rPr>
      <w:rFonts w:ascii="Cambria" w:eastAsia="SimSun" w:hAnsi="Cambria" w:cs="Angsana New"/>
      <w:b/>
      <w:bCs/>
      <w:color w:val="FFFFFF"/>
      <w:spacing w:val="10"/>
      <w:sz w:val="72"/>
      <w:szCs w:val="64"/>
      <w:lang w:eastAsia="ru-RU"/>
    </w:rPr>
  </w:style>
  <w:style w:type="character" w:customStyle="1" w:styleId="2ffb">
    <w:name w:val="Заголовок Знак2"/>
    <w:basedOn w:val="a6"/>
    <w:uiPriority w:val="10"/>
    <w:rsid w:val="00D97AF2"/>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0555885">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384566407">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19377565">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6328486">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1668672">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5.xml"/><Relationship Id="rId42" Type="http://schemas.openxmlformats.org/officeDocument/2006/relationships/chart" Target="charts/chart4.xm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footer" Target="footer4.xml"/><Relationship Id="rId38" Type="http://schemas.openxmlformats.org/officeDocument/2006/relationships/hyperlink" Target="mailto:ryabinka_5@mail.ru" TargetMode="External"/><Relationship Id="rId46"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wmf"/><Relationship Id="rId32" Type="http://schemas.openxmlformats.org/officeDocument/2006/relationships/header" Target="header2.xml"/><Relationship Id="rId37" Type="http://schemas.openxmlformats.org/officeDocument/2006/relationships/hyperlink" Target="https://mirnovska.ru" TargetMode="External"/><Relationship Id="rId40" Type="http://schemas.openxmlformats.org/officeDocument/2006/relationships/chart" Target="charts/chart2.xml"/><Relationship Id="rId45"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mailto:mirnovska@mail.ru" TargetMode="External"/><Relationship Id="rId49" Type="http://schemas.openxmlformats.org/officeDocument/2006/relationships/theme" Target="theme/theme1.xml"/><Relationship Id="rId10" Type="http://schemas.openxmlformats.org/officeDocument/2006/relationships/hyperlink" Target="consultantplus://offline/ref=61245747766E91F901F05F0908954DCE13FB6CE722C290D140FA0CC4568E9E5A93CF5C521A69FEBE8CE1BBE3CEBB31D2B902720A318B526EQAN3G" TargetMode="Externa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http://xn--80aaei5adubuk0n.xn--p1ai/" TargetMode="External"/><Relationship Id="rId43" Type="http://schemas.openxmlformats.org/officeDocument/2006/relationships/chart" Target="charts/chart5.xml"/><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013586966441516E-2"/>
          <c:y val="1.143435383830034E-2"/>
          <c:w val="0.92855944731046569"/>
          <c:h val="0.84670524618157783"/>
        </c:manualLayout>
      </c:layout>
      <c:barChart>
        <c:barDir val="col"/>
        <c:grouping val="clustered"/>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44BC-473B-8606-AC92808C1289}"/>
              </c:ext>
            </c:extLst>
          </c:dPt>
          <c:dPt>
            <c:idx val="1"/>
            <c:spPr>
              <a:solidFill>
                <a:srgbClr val="EA6312"/>
              </a:solidFill>
              <a:ln>
                <a:noFill/>
              </a:ln>
              <a:effectLst/>
            </c:spPr>
            <c:extLst xmlns:c16r2="http://schemas.microsoft.com/office/drawing/2015/06/chart">
              <c:ext xmlns:c16="http://schemas.microsoft.com/office/drawing/2014/chart" uri="{C3380CC4-5D6E-409C-BE32-E72D297353CC}">
                <c16:uniqueId val="{00000003-44BC-473B-8606-AC92808C1289}"/>
              </c:ext>
            </c:extLst>
          </c:dPt>
          <c:dPt>
            <c:idx val="2"/>
            <c:spPr>
              <a:solidFill>
                <a:srgbClr val="E6B729"/>
              </a:solidFill>
              <a:ln>
                <a:noFill/>
              </a:ln>
              <a:effectLst/>
            </c:spPr>
            <c:extLst xmlns:c16r2="http://schemas.microsoft.com/office/drawing/2015/06/chart">
              <c:ext xmlns:c16="http://schemas.microsoft.com/office/drawing/2014/chart" uri="{C3380CC4-5D6E-409C-BE32-E72D297353CC}">
                <c16:uniqueId val="{00000005-44BC-473B-8606-AC92808C1289}"/>
              </c:ext>
            </c:extLst>
          </c:dPt>
          <c:dPt>
            <c:idx val="3"/>
            <c:spPr>
              <a:solidFill>
                <a:srgbClr val="6AAC90"/>
              </a:solidFill>
              <a:ln>
                <a:noFill/>
              </a:ln>
              <a:effectLst/>
            </c:spPr>
            <c:extLst xmlns:c16r2="http://schemas.microsoft.com/office/drawing/2015/06/chart">
              <c:ext xmlns:c16="http://schemas.microsoft.com/office/drawing/2014/chart" uri="{C3380CC4-5D6E-409C-BE32-E72D297353CC}">
                <c16:uniqueId val="{00000007-44BC-473B-8606-AC92808C1289}"/>
              </c:ext>
            </c:extLst>
          </c:dPt>
          <c:dPt>
            <c:idx val="4"/>
            <c:spPr>
              <a:solidFill>
                <a:srgbClr val="54849A"/>
              </a:solidFill>
              <a:ln>
                <a:noFill/>
              </a:ln>
              <a:effectLst/>
            </c:spPr>
            <c:extLst xmlns:c16r2="http://schemas.microsoft.com/office/drawing/2015/06/chart">
              <c:ext xmlns:c16="http://schemas.microsoft.com/office/drawing/2014/chart" uri="{C3380CC4-5D6E-409C-BE32-E72D297353CC}">
                <c16:uniqueId val="{00000009-44BC-473B-8606-AC92808C1289}"/>
              </c:ext>
            </c:extLst>
          </c:dPt>
          <c:dPt>
            <c:idx val="5"/>
            <c:spPr>
              <a:solidFill>
                <a:srgbClr val="9E5E9B"/>
              </a:solidFill>
              <a:ln>
                <a:noFill/>
              </a:ln>
              <a:effectLst/>
            </c:spPr>
            <c:extLst xmlns:c16r2="http://schemas.microsoft.com/office/drawing/2015/06/chart">
              <c:ext xmlns:c16="http://schemas.microsoft.com/office/drawing/2014/chart" uri="{C3380CC4-5D6E-409C-BE32-E72D297353CC}">
                <c16:uniqueId val="{0000000B-44BC-473B-8606-AC92808C128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General</c:formatCode>
                <c:ptCount val="6"/>
                <c:pt idx="0">
                  <c:v>99.7</c:v>
                </c:pt>
                <c:pt idx="1">
                  <c:v>100</c:v>
                </c:pt>
                <c:pt idx="2">
                  <c:v>54</c:v>
                </c:pt>
                <c:pt idx="3">
                  <c:v>100</c:v>
                </c:pt>
                <c:pt idx="4">
                  <c:v>100</c:v>
                </c:pt>
                <c:pt idx="5">
                  <c:v>90.740000000000023</c:v>
                </c:pt>
              </c:numCache>
            </c:numRef>
          </c:val>
          <c:extLst xmlns:c16r2="http://schemas.microsoft.com/office/drawing/2015/06/chart">
            <c:ext xmlns:c16="http://schemas.microsoft.com/office/drawing/2014/chart" uri="{C3380CC4-5D6E-409C-BE32-E72D297353CC}">
              <c16:uniqueId val="{0000000C-44BC-473B-8606-AC92808C1289}"/>
            </c:ext>
          </c:extLst>
        </c:ser>
        <c:dLbls>
          <c:showVal val="1"/>
        </c:dLbls>
        <c:gapWidth val="46"/>
        <c:overlap val="-27"/>
        <c:axId val="200188288"/>
        <c:axId val="200189824"/>
      </c:barChart>
      <c:catAx>
        <c:axId val="200188288"/>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0189824"/>
        <c:crosses val="autoZero"/>
        <c:auto val="1"/>
        <c:lblAlgn val="ctr"/>
        <c:lblOffset val="100"/>
        <c:tickLblSkip val="1"/>
      </c:catAx>
      <c:valAx>
        <c:axId val="200189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01882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General</c:formatCode>
                <c:ptCount val="1"/>
                <c:pt idx="0">
                  <c:v>99</c:v>
                </c:pt>
              </c:numCache>
            </c:numRef>
          </c:val>
          <c:extLst xmlns:c16r2="http://schemas.microsoft.com/office/drawing/2015/06/chart">
            <c:ext xmlns:c16="http://schemas.microsoft.com/office/drawing/2014/chart" uri="{C3380CC4-5D6E-409C-BE32-E72D297353CC}">
              <c16:uniqueId val="{00000000-CDE0-4FA2-97DF-9F254B79290A}"/>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CDE0-4FA2-97DF-9F254B79290A}"/>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CDE0-4FA2-97DF-9F254B79290A}"/>
            </c:ext>
          </c:extLst>
        </c:ser>
        <c:ser>
          <c:idx val="3"/>
          <c:order val="3"/>
          <c:tx>
            <c:strRef>
              <c:f>Лист1!$Q$2</c:f>
              <c:strCache>
                <c:ptCount val="1"/>
                <c:pt idx="0">
                  <c:v>Всего по критерию 1</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General</c:formatCode>
                <c:ptCount val="1"/>
                <c:pt idx="0">
                  <c:v>99.7</c:v>
                </c:pt>
              </c:numCache>
            </c:numRef>
          </c:val>
          <c:extLst xmlns:c16r2="http://schemas.microsoft.com/office/drawing/2015/06/chart">
            <c:ext xmlns:c16="http://schemas.microsoft.com/office/drawing/2014/chart" uri="{C3380CC4-5D6E-409C-BE32-E72D297353CC}">
              <c16:uniqueId val="{00000003-CDE0-4FA2-97DF-9F254B79290A}"/>
            </c:ext>
          </c:extLst>
        </c:ser>
        <c:dLbls>
          <c:showVal val="1"/>
        </c:dLbls>
        <c:gapWidth val="219"/>
        <c:overlap val="-27"/>
        <c:axId val="200270592"/>
        <c:axId val="200272128"/>
      </c:barChart>
      <c:catAx>
        <c:axId val="200270592"/>
        <c:scaling>
          <c:orientation val="minMax"/>
        </c:scaling>
        <c:delete val="1"/>
        <c:axPos val="b"/>
        <c:numFmt formatCode="General" sourceLinked="1"/>
        <c:majorTickMark val="none"/>
        <c:tickLblPos val="nextTo"/>
        <c:crossAx val="200272128"/>
        <c:crosses val="autoZero"/>
        <c:auto val="1"/>
        <c:lblAlgn val="ctr"/>
        <c:lblOffset val="100"/>
      </c:catAx>
      <c:valAx>
        <c:axId val="2002721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02705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B0DE-4551-8B77-8FFB56DA9B8F}"/>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B0DE-4551-8B77-8FFB56DA9B8F}"/>
            </c:ext>
          </c:extLst>
        </c:ser>
        <c:ser>
          <c:idx val="2"/>
          <c:order val="2"/>
          <c:tx>
            <c:strRef>
              <c:f>Лист1!$T$2</c:f>
              <c:strCache>
                <c:ptCount val="1"/>
                <c:pt idx="0">
                  <c:v>Всего по критерию 2</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B0DE-4551-8B77-8FFB56DA9B8F}"/>
            </c:ext>
          </c:extLst>
        </c:ser>
        <c:dLbls>
          <c:showVal val="1"/>
        </c:dLbls>
        <c:gapWidth val="219"/>
        <c:overlap val="-27"/>
        <c:axId val="202486144"/>
        <c:axId val="202487680"/>
      </c:barChart>
      <c:catAx>
        <c:axId val="202486144"/>
        <c:scaling>
          <c:orientation val="minMax"/>
        </c:scaling>
        <c:delete val="1"/>
        <c:axPos val="b"/>
        <c:numFmt formatCode="General" sourceLinked="1"/>
        <c:majorTickMark val="none"/>
        <c:tickLblPos val="nextTo"/>
        <c:crossAx val="202487680"/>
        <c:crosses val="autoZero"/>
        <c:auto val="1"/>
        <c:lblAlgn val="ctr"/>
        <c:lblOffset val="100"/>
      </c:catAx>
      <c:valAx>
        <c:axId val="202487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4861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CECB-463D-BCB6-EF54A46E7F0D}"/>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General</c:formatCode>
                <c:ptCount val="1"/>
                <c:pt idx="0">
                  <c:v>60</c:v>
                </c:pt>
              </c:numCache>
            </c:numRef>
          </c:val>
          <c:extLst xmlns:c16r2="http://schemas.microsoft.com/office/drawing/2015/06/chart">
            <c:ext xmlns:c16="http://schemas.microsoft.com/office/drawing/2014/chart" uri="{C3380CC4-5D6E-409C-BE32-E72D297353CC}">
              <c16:uniqueId val="{00000001-CECB-463D-BCB6-EF54A46E7F0D}"/>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CECB-463D-BCB6-EF54A46E7F0D}"/>
            </c:ext>
          </c:extLst>
        </c:ser>
        <c:ser>
          <c:idx val="3"/>
          <c:order val="3"/>
          <c:tx>
            <c:strRef>
              <c:f>Лист1!$X$2</c:f>
              <c:strCache>
                <c:ptCount val="1"/>
                <c:pt idx="0">
                  <c:v>Всего по критерию 3</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General</c:formatCode>
                <c:ptCount val="1"/>
                <c:pt idx="0">
                  <c:v>54</c:v>
                </c:pt>
              </c:numCache>
            </c:numRef>
          </c:val>
          <c:extLst xmlns:c16r2="http://schemas.microsoft.com/office/drawing/2015/06/chart">
            <c:ext xmlns:c16="http://schemas.microsoft.com/office/drawing/2014/chart" uri="{C3380CC4-5D6E-409C-BE32-E72D297353CC}">
              <c16:uniqueId val="{00000003-CECB-463D-BCB6-EF54A46E7F0D}"/>
            </c:ext>
          </c:extLst>
        </c:ser>
        <c:dLbls>
          <c:showVal val="1"/>
        </c:dLbls>
        <c:gapWidth val="219"/>
        <c:overlap val="-27"/>
        <c:axId val="202536064"/>
        <c:axId val="202537600"/>
      </c:barChart>
      <c:catAx>
        <c:axId val="202536064"/>
        <c:scaling>
          <c:orientation val="minMax"/>
        </c:scaling>
        <c:delete val="1"/>
        <c:axPos val="b"/>
        <c:numFmt formatCode="General" sourceLinked="1"/>
        <c:majorTickMark val="none"/>
        <c:tickLblPos val="nextTo"/>
        <c:crossAx val="202537600"/>
        <c:crosses val="autoZero"/>
        <c:auto val="1"/>
        <c:lblAlgn val="ctr"/>
        <c:lblOffset val="100"/>
      </c:catAx>
      <c:valAx>
        <c:axId val="202537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536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8E1F-419A-A977-1B21D92530BC}"/>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8E1F-419A-A977-1B21D92530BC}"/>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8E1F-419A-A977-1B21D92530BC}"/>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dPt>
            <c:idx val="0"/>
            <c:spPr>
              <a:solidFill>
                <a:srgbClr val="6AAC90"/>
              </a:solidFill>
              <a:ln>
                <a:noFill/>
              </a:ln>
              <a:effectLst/>
            </c:spPr>
            <c:extLst xmlns:c16r2="http://schemas.microsoft.com/office/drawing/2015/06/chart">
              <c:ext xmlns:c16="http://schemas.microsoft.com/office/drawing/2014/chart" uri="{C3380CC4-5D6E-409C-BE32-E72D297353CC}">
                <c16:uniqueId val="{00000004-8E1F-419A-A977-1B21D92530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5-8E1F-419A-A977-1B21D92530BC}"/>
            </c:ext>
          </c:extLst>
        </c:ser>
        <c:dLbls>
          <c:showVal val="1"/>
        </c:dLbls>
        <c:gapWidth val="219"/>
        <c:overlap val="-27"/>
        <c:axId val="202652288"/>
        <c:axId val="202768768"/>
      </c:barChart>
      <c:catAx>
        <c:axId val="202652288"/>
        <c:scaling>
          <c:orientation val="minMax"/>
        </c:scaling>
        <c:delete val="1"/>
        <c:axPos val="b"/>
        <c:numFmt formatCode="General" sourceLinked="1"/>
        <c:majorTickMark val="none"/>
        <c:tickLblPos val="nextTo"/>
        <c:crossAx val="202768768"/>
        <c:crosses val="autoZero"/>
        <c:auto val="1"/>
        <c:lblAlgn val="ctr"/>
        <c:lblOffset val="100"/>
      </c:catAx>
      <c:valAx>
        <c:axId val="2027687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6522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97D7-4694-9BD4-AF8448B72F61}"/>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97D7-4694-9BD4-AF8448B72F61}"/>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97D7-4694-9BD4-AF8448B72F61}"/>
            </c:ext>
          </c:extLst>
        </c:ser>
        <c:ser>
          <c:idx val="3"/>
          <c:order val="3"/>
          <c:tx>
            <c:strRef>
              <c:f>Лист1!$AF$2</c:f>
              <c:strCache>
                <c:ptCount val="1"/>
                <c:pt idx="0">
                  <c:v>Всего по критерию 5</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3-97D7-4694-9BD4-AF8448B72F61}"/>
            </c:ext>
          </c:extLst>
        </c:ser>
        <c:dLbls>
          <c:showVal val="1"/>
        </c:dLbls>
        <c:gapWidth val="219"/>
        <c:overlap val="-27"/>
        <c:axId val="202620288"/>
        <c:axId val="202630272"/>
      </c:barChart>
      <c:catAx>
        <c:axId val="202620288"/>
        <c:scaling>
          <c:orientation val="minMax"/>
        </c:scaling>
        <c:delete val="1"/>
        <c:axPos val="b"/>
        <c:numFmt formatCode="General" sourceLinked="1"/>
        <c:majorTickMark val="none"/>
        <c:tickLblPos val="nextTo"/>
        <c:crossAx val="202630272"/>
        <c:crosses val="autoZero"/>
        <c:auto val="1"/>
        <c:lblAlgn val="ctr"/>
        <c:lblOffset val="100"/>
      </c:catAx>
      <c:valAx>
        <c:axId val="202630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6202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013586966441509E-2"/>
          <c:y val="1.143435383830034E-2"/>
          <c:w val="0.92855944731046569"/>
          <c:h val="0.84670524618157783"/>
        </c:manualLayout>
      </c:layout>
      <c:barChart>
        <c:barDir val="col"/>
        <c:grouping val="clustered"/>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9D0E-461C-8D05-B11B59BC8C87}"/>
              </c:ext>
            </c:extLst>
          </c:dPt>
          <c:dPt>
            <c:idx val="1"/>
            <c:spPr>
              <a:solidFill>
                <a:srgbClr val="EA6312"/>
              </a:solidFill>
              <a:ln>
                <a:noFill/>
              </a:ln>
              <a:effectLst/>
            </c:spPr>
            <c:extLst xmlns:c16r2="http://schemas.microsoft.com/office/drawing/2015/06/chart">
              <c:ext xmlns:c16="http://schemas.microsoft.com/office/drawing/2014/chart" uri="{C3380CC4-5D6E-409C-BE32-E72D297353CC}">
                <c16:uniqueId val="{00000003-9D0E-461C-8D05-B11B59BC8C87}"/>
              </c:ext>
            </c:extLst>
          </c:dPt>
          <c:dPt>
            <c:idx val="2"/>
            <c:spPr>
              <a:solidFill>
                <a:srgbClr val="E6B729"/>
              </a:solidFill>
              <a:ln>
                <a:noFill/>
              </a:ln>
              <a:effectLst/>
            </c:spPr>
            <c:extLst xmlns:c16r2="http://schemas.microsoft.com/office/drawing/2015/06/chart">
              <c:ext xmlns:c16="http://schemas.microsoft.com/office/drawing/2014/chart" uri="{C3380CC4-5D6E-409C-BE32-E72D297353CC}">
                <c16:uniqueId val="{00000005-9D0E-461C-8D05-B11B59BC8C87}"/>
              </c:ext>
            </c:extLst>
          </c:dPt>
          <c:dPt>
            <c:idx val="3"/>
            <c:spPr>
              <a:solidFill>
                <a:srgbClr val="6AAC90"/>
              </a:solidFill>
              <a:ln>
                <a:noFill/>
              </a:ln>
              <a:effectLst/>
            </c:spPr>
            <c:extLst xmlns:c16r2="http://schemas.microsoft.com/office/drawing/2015/06/chart">
              <c:ext xmlns:c16="http://schemas.microsoft.com/office/drawing/2014/chart" uri="{C3380CC4-5D6E-409C-BE32-E72D297353CC}">
                <c16:uniqueId val="{00000007-9D0E-461C-8D05-B11B59BC8C87}"/>
              </c:ext>
            </c:extLst>
          </c:dPt>
          <c:dPt>
            <c:idx val="4"/>
            <c:spPr>
              <a:solidFill>
                <a:srgbClr val="54849A"/>
              </a:solidFill>
              <a:ln>
                <a:noFill/>
              </a:ln>
              <a:effectLst/>
            </c:spPr>
            <c:extLst xmlns:c16r2="http://schemas.microsoft.com/office/drawing/2015/06/chart">
              <c:ext xmlns:c16="http://schemas.microsoft.com/office/drawing/2014/chart" uri="{C3380CC4-5D6E-409C-BE32-E72D297353CC}">
                <c16:uniqueId val="{00000009-9D0E-461C-8D05-B11B59BC8C87}"/>
              </c:ext>
            </c:extLst>
          </c:dPt>
          <c:dPt>
            <c:idx val="5"/>
            <c:spPr>
              <a:solidFill>
                <a:srgbClr val="9E5E9B"/>
              </a:solidFill>
              <a:ln>
                <a:noFill/>
              </a:ln>
              <a:effectLst/>
            </c:spPr>
            <c:extLst xmlns:c16r2="http://schemas.microsoft.com/office/drawing/2015/06/chart">
              <c:ext xmlns:c16="http://schemas.microsoft.com/office/drawing/2014/chart" uri="{C3380CC4-5D6E-409C-BE32-E72D297353CC}">
                <c16:uniqueId val="{0000000B-9D0E-461C-8D05-B11B59BC8C87}"/>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General</c:formatCode>
                <c:ptCount val="6"/>
                <c:pt idx="0">
                  <c:v>99.7</c:v>
                </c:pt>
                <c:pt idx="1">
                  <c:v>100</c:v>
                </c:pt>
                <c:pt idx="2">
                  <c:v>54</c:v>
                </c:pt>
                <c:pt idx="3">
                  <c:v>100</c:v>
                </c:pt>
                <c:pt idx="4">
                  <c:v>100</c:v>
                </c:pt>
                <c:pt idx="5">
                  <c:v>90.740000000000023</c:v>
                </c:pt>
              </c:numCache>
            </c:numRef>
          </c:val>
          <c:extLst xmlns:c16r2="http://schemas.microsoft.com/office/drawing/2015/06/chart">
            <c:ext xmlns:c16="http://schemas.microsoft.com/office/drawing/2014/chart" uri="{C3380CC4-5D6E-409C-BE32-E72D297353CC}">
              <c16:uniqueId val="{0000000C-9D0E-461C-8D05-B11B59BC8C87}"/>
            </c:ext>
          </c:extLst>
        </c:ser>
        <c:dLbls>
          <c:showVal val="1"/>
        </c:dLbls>
        <c:gapWidth val="46"/>
        <c:overlap val="-27"/>
        <c:axId val="202910720"/>
        <c:axId val="202912512"/>
      </c:barChart>
      <c:catAx>
        <c:axId val="202910720"/>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912512"/>
        <c:crosses val="autoZero"/>
        <c:auto val="1"/>
        <c:lblAlgn val="ctr"/>
        <c:lblOffset val="100"/>
        <c:tickLblSkip val="1"/>
      </c:catAx>
      <c:valAx>
        <c:axId val="202912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9107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7057-3269-4707-A809-98118A80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1</TotalTime>
  <Pages>97</Pages>
  <Words>14858</Words>
  <Characters>84696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99356</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Володарка</cp:lastModifiedBy>
  <cp:revision>2</cp:revision>
  <cp:lastPrinted>2020-11-26T15:01:00Z</cp:lastPrinted>
  <dcterms:created xsi:type="dcterms:W3CDTF">2021-12-14T07:17:00Z</dcterms:created>
  <dcterms:modified xsi:type="dcterms:W3CDTF">2021-12-14T07:17:00Z</dcterms:modified>
</cp:coreProperties>
</file>