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1D2C" w:rsidP="0030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управление образования </w:t>
      </w:r>
    </w:p>
    <w:p w:rsidR="00301D2C" w:rsidRDefault="00301D2C" w:rsidP="0030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</w:p>
    <w:p w:rsidR="000D0F88" w:rsidRDefault="000D0F88" w:rsidP="0030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0D0F88" w:rsidRDefault="000D0F88" w:rsidP="0030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F88" w:rsidRDefault="000D0F88" w:rsidP="0030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9472D" w:rsidRDefault="0029472D" w:rsidP="0030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Чердаклы</w:t>
      </w:r>
    </w:p>
    <w:p w:rsidR="000D0F88" w:rsidRDefault="000D0F88" w:rsidP="00301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F88" w:rsidRDefault="000D0F88" w:rsidP="000D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85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.09.2022                                                                                      </w:t>
      </w:r>
      <w:r w:rsidR="00E856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="00E856F9">
        <w:rPr>
          <w:rFonts w:ascii="Times New Roman" w:hAnsi="Times New Roman" w:cs="Times New Roman"/>
          <w:sz w:val="28"/>
          <w:szCs w:val="28"/>
        </w:rPr>
        <w:t xml:space="preserve"> 421</w:t>
      </w:r>
    </w:p>
    <w:p w:rsidR="000D0F88" w:rsidRDefault="000D0F88" w:rsidP="000D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88" w:rsidRDefault="000D0F88" w:rsidP="000D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и поведении школьного этапа всероссийской олимпиады школьников и региональных олимпиад</w:t>
      </w:r>
      <w:r w:rsidR="00A126DE">
        <w:rPr>
          <w:rFonts w:ascii="Times New Roman" w:hAnsi="Times New Roman" w:cs="Times New Roman"/>
          <w:b/>
          <w:sz w:val="28"/>
          <w:szCs w:val="28"/>
        </w:rPr>
        <w:t>ы школьников</w:t>
      </w:r>
    </w:p>
    <w:p w:rsidR="00A126DE" w:rsidRDefault="00A126DE" w:rsidP="000D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региональных олимпиад по краеведению, родным (татарскому, чувашскому, мордовскому) языкам и литературе</w:t>
      </w:r>
    </w:p>
    <w:p w:rsidR="00A126DE" w:rsidRDefault="00A126DE" w:rsidP="000D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A126DE" w:rsidRDefault="00A126DE" w:rsidP="000D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8A" w:rsidRDefault="00A126DE" w:rsidP="007B3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Pr="00A126DE">
        <w:rPr>
          <w:rFonts w:ascii="Times New Roman" w:hAnsi="Times New Roman" w:cs="Times New Roman"/>
          <w:sz w:val="28"/>
          <w:szCs w:val="28"/>
        </w:rPr>
        <w:t>распоряжениями Министерства просвещения и воспитания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26DE">
        <w:rPr>
          <w:rFonts w:ascii="Times New Roman" w:hAnsi="Times New Roman" w:cs="Times New Roman"/>
          <w:sz w:val="28"/>
          <w:szCs w:val="28"/>
        </w:rPr>
        <w:t>от 23.06.2022 № 1299-р</w:t>
      </w:r>
      <w:r w:rsidR="00846AE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региональной олимпиады по родным (татарский, чувашский, мордовский) языкам и литературе», от 18.07.2022 № 1495-р «Об утверждении Положения о проведении региональной олимпиады по краеведению», от 22.08.2022 № 1742-р « Об утверждении даты</w:t>
      </w:r>
      <w:proofErr w:type="gramEnd"/>
      <w:r w:rsidR="00846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AE9">
        <w:rPr>
          <w:rFonts w:ascii="Times New Roman" w:hAnsi="Times New Roman" w:cs="Times New Roman"/>
          <w:sz w:val="28"/>
          <w:szCs w:val="28"/>
        </w:rPr>
        <w:t xml:space="preserve">проведения школьного этапа региональной олимпиады по родным (татарский, чувашский, мордовский) языкам и литературе в 2022-2023 учебном году», от 30.08.2022 № 1790-р «Об утверждении даты проведения школьного этапа региональной олимпиады по краеведению в 2022-2023 учебном году», </w:t>
      </w:r>
      <w:r w:rsidR="007B398A">
        <w:rPr>
          <w:rFonts w:ascii="Times New Roman" w:hAnsi="Times New Roman" w:cs="Times New Roman"/>
          <w:sz w:val="28"/>
          <w:szCs w:val="28"/>
        </w:rPr>
        <w:t>от 08.09.2022 № 1857-р «</w:t>
      </w:r>
      <w:r w:rsidR="007B398A" w:rsidRPr="007B398A">
        <w:rPr>
          <w:rFonts w:ascii="Times New Roman" w:hAnsi="Times New Roman" w:cs="Times New Roman"/>
          <w:sz w:val="28"/>
          <w:szCs w:val="28"/>
        </w:rPr>
        <w:t>Об организации и поведении школьного этапа всероссийской олимпиады школьников и региональных олимпиады школьников</w:t>
      </w:r>
      <w:r w:rsidR="007B398A">
        <w:rPr>
          <w:rFonts w:ascii="Times New Roman" w:hAnsi="Times New Roman" w:cs="Times New Roman"/>
          <w:sz w:val="28"/>
          <w:szCs w:val="28"/>
        </w:rPr>
        <w:t xml:space="preserve"> </w:t>
      </w:r>
      <w:r w:rsidR="007B398A" w:rsidRPr="007B398A">
        <w:rPr>
          <w:rFonts w:ascii="Times New Roman" w:hAnsi="Times New Roman" w:cs="Times New Roman"/>
          <w:sz w:val="28"/>
          <w:szCs w:val="28"/>
        </w:rPr>
        <w:t>и региональных олимпиад по краеведению, родным (татарскому, чувашскому, мордовскому) языкам</w:t>
      </w:r>
      <w:proofErr w:type="gramEnd"/>
      <w:r w:rsidR="007B398A" w:rsidRPr="007B398A">
        <w:rPr>
          <w:rFonts w:ascii="Times New Roman" w:hAnsi="Times New Roman" w:cs="Times New Roman"/>
          <w:sz w:val="28"/>
          <w:szCs w:val="28"/>
        </w:rPr>
        <w:t xml:space="preserve"> и литературе</w:t>
      </w:r>
      <w:r w:rsidR="007B398A">
        <w:rPr>
          <w:rFonts w:ascii="Times New Roman" w:hAnsi="Times New Roman" w:cs="Times New Roman"/>
          <w:sz w:val="28"/>
          <w:szCs w:val="28"/>
        </w:rPr>
        <w:t xml:space="preserve"> </w:t>
      </w:r>
      <w:r w:rsidR="007B398A" w:rsidRPr="007B398A">
        <w:rPr>
          <w:rFonts w:ascii="Times New Roman" w:hAnsi="Times New Roman" w:cs="Times New Roman"/>
          <w:sz w:val="28"/>
          <w:szCs w:val="28"/>
        </w:rPr>
        <w:t>в 2022-2023 учебном году</w:t>
      </w:r>
      <w:r w:rsidR="007B398A">
        <w:rPr>
          <w:rFonts w:ascii="Times New Roman" w:hAnsi="Times New Roman" w:cs="Times New Roman"/>
          <w:sz w:val="28"/>
          <w:szCs w:val="28"/>
        </w:rPr>
        <w:t>»</w:t>
      </w:r>
      <w:r w:rsidR="00200774">
        <w:rPr>
          <w:rFonts w:ascii="Times New Roman" w:hAnsi="Times New Roman" w:cs="Times New Roman"/>
          <w:sz w:val="28"/>
          <w:szCs w:val="28"/>
        </w:rPr>
        <w:t xml:space="preserve"> и в целях выявления высокомотивированных обучающихся образовательных организаций, склонных к научной, исследовательской деятельности, содействия процессам развития этнокультурного образования, сохранения культурных традиций Поволжья и координации действий по организации и проведению школьного этапа всероссийской олимпиады школьников (далее – ШЭ </w:t>
      </w:r>
      <w:proofErr w:type="spellStart"/>
      <w:r w:rsidR="0020077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00774">
        <w:rPr>
          <w:rFonts w:ascii="Times New Roman" w:hAnsi="Times New Roman" w:cs="Times New Roman"/>
          <w:sz w:val="28"/>
          <w:szCs w:val="28"/>
        </w:rPr>
        <w:t xml:space="preserve">) и региональных олимпиад по краеведению, родным (татарскому, чувашскому, мордовскому) языкам и литературе </w:t>
      </w:r>
      <w:r w:rsidR="001D2A26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1D2A2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D2A26">
        <w:rPr>
          <w:rFonts w:ascii="Times New Roman" w:hAnsi="Times New Roman" w:cs="Times New Roman"/>
          <w:sz w:val="28"/>
          <w:szCs w:val="28"/>
        </w:rPr>
        <w:t xml:space="preserve"> Региональных олимпиад) в 2022-2023 </w:t>
      </w:r>
      <w:proofErr w:type="gramStart"/>
      <w:r w:rsidR="001D2A26">
        <w:rPr>
          <w:rFonts w:ascii="Times New Roman" w:hAnsi="Times New Roman" w:cs="Times New Roman"/>
          <w:sz w:val="28"/>
          <w:szCs w:val="28"/>
        </w:rPr>
        <w:t>учебном году:</w:t>
      </w:r>
      <w:proofErr w:type="gramEnd"/>
    </w:p>
    <w:p w:rsidR="001D2A26" w:rsidRDefault="001D2A26" w:rsidP="007B3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A26" w:rsidRDefault="001D2A26" w:rsidP="007B3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D2A26" w:rsidRDefault="001D2A26" w:rsidP="007B3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A26" w:rsidRPr="00AB0956" w:rsidRDefault="00AB0956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26" w:rsidRPr="00AB0956">
        <w:rPr>
          <w:rFonts w:ascii="Times New Roman" w:hAnsi="Times New Roman" w:cs="Times New Roman"/>
          <w:sz w:val="28"/>
          <w:szCs w:val="28"/>
        </w:rPr>
        <w:t xml:space="preserve">Назначить Шумилову О.Г., главного инспектора управления образования </w:t>
      </w:r>
      <w:proofErr w:type="spellStart"/>
      <w:r w:rsidR="001D2A26" w:rsidRPr="00AB0956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1D2A26" w:rsidRPr="00AB0956">
        <w:rPr>
          <w:rFonts w:ascii="Times New Roman" w:hAnsi="Times New Roman" w:cs="Times New Roman"/>
          <w:sz w:val="28"/>
          <w:szCs w:val="28"/>
        </w:rPr>
        <w:t xml:space="preserve"> района, ответственным лицом за организацию, </w:t>
      </w:r>
      <w:r w:rsidR="001D2A26" w:rsidRPr="00AB095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подготовку, проведение и получение заданий ШЭ </w:t>
      </w:r>
      <w:proofErr w:type="spellStart"/>
      <w:r w:rsidR="001D2A26" w:rsidRPr="00AB095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D2A26" w:rsidRPr="00AB0956">
        <w:rPr>
          <w:rFonts w:ascii="Times New Roman" w:hAnsi="Times New Roman" w:cs="Times New Roman"/>
          <w:sz w:val="28"/>
          <w:szCs w:val="28"/>
        </w:rPr>
        <w:t xml:space="preserve"> и Региональных олимпиад.</w:t>
      </w:r>
    </w:p>
    <w:p w:rsidR="00AB0956" w:rsidRDefault="00AB0956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956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Утвердить организационно-технологическую модель проведения школьного этапа всероссийской олимпиады школьников (приложение №1).</w:t>
      </w:r>
    </w:p>
    <w:p w:rsidR="008C1F03" w:rsidRPr="008C1F03" w:rsidRDefault="008C1F03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места </w:t>
      </w:r>
      <w:r w:rsidRPr="008C1F03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792C00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792C0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92C00">
        <w:rPr>
          <w:rFonts w:ascii="Times New Roman" w:hAnsi="Times New Roman" w:cs="Times New Roman"/>
          <w:sz w:val="28"/>
          <w:szCs w:val="28"/>
        </w:rPr>
        <w:t xml:space="preserve"> и школьн</w:t>
      </w:r>
      <w:r w:rsidR="008F106E">
        <w:rPr>
          <w:rFonts w:ascii="Times New Roman" w:hAnsi="Times New Roman" w:cs="Times New Roman"/>
          <w:sz w:val="28"/>
          <w:szCs w:val="28"/>
        </w:rPr>
        <w:t>ого этапа Региональных олимпиад</w:t>
      </w:r>
      <w:r w:rsidR="00792C00">
        <w:rPr>
          <w:rFonts w:ascii="Times New Roman" w:hAnsi="Times New Roman" w:cs="Times New Roman"/>
          <w:sz w:val="28"/>
          <w:szCs w:val="28"/>
        </w:rPr>
        <w:t xml:space="preserve"> </w:t>
      </w:r>
      <w:r w:rsidRPr="008C1F0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06E">
        <w:rPr>
          <w:rFonts w:ascii="Times New Roman" w:hAnsi="Times New Roman" w:cs="Times New Roman"/>
          <w:sz w:val="28"/>
          <w:szCs w:val="28"/>
        </w:rPr>
        <w:t>п</w:t>
      </w:r>
      <w:r w:rsidRPr="008C1F03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57002C">
        <w:rPr>
          <w:rFonts w:ascii="Times New Roman" w:hAnsi="Times New Roman" w:cs="Times New Roman"/>
          <w:sz w:val="28"/>
          <w:szCs w:val="28"/>
        </w:rPr>
        <w:t>2</w:t>
      </w:r>
      <w:r w:rsidRPr="008C1F0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2A26" w:rsidRDefault="0057002C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2A26">
        <w:rPr>
          <w:rFonts w:ascii="Times New Roman" w:hAnsi="Times New Roman" w:cs="Times New Roman"/>
          <w:sz w:val="28"/>
          <w:szCs w:val="28"/>
        </w:rPr>
        <w:t xml:space="preserve">. Отделу общего и дополнительного образования управления образования </w:t>
      </w:r>
      <w:proofErr w:type="spellStart"/>
      <w:r w:rsidR="001D2A26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1D2A2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618DC" w:rsidRDefault="0057002C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7646">
        <w:rPr>
          <w:rFonts w:ascii="Times New Roman" w:hAnsi="Times New Roman" w:cs="Times New Roman"/>
          <w:sz w:val="28"/>
          <w:szCs w:val="28"/>
        </w:rPr>
        <w:t>.1.</w:t>
      </w:r>
      <w:r w:rsidR="00A618DC">
        <w:rPr>
          <w:rFonts w:ascii="Times New Roman" w:hAnsi="Times New Roman" w:cs="Times New Roman"/>
          <w:sz w:val="28"/>
          <w:szCs w:val="28"/>
        </w:rPr>
        <w:t>Обеспечить организацию:</w:t>
      </w:r>
    </w:p>
    <w:p w:rsidR="001D2A26" w:rsidRDefault="00A618DC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AB0956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AB095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B0956">
        <w:rPr>
          <w:rFonts w:ascii="Times New Roman" w:hAnsi="Times New Roman" w:cs="Times New Roman"/>
          <w:sz w:val="28"/>
          <w:szCs w:val="28"/>
        </w:rPr>
        <w:t xml:space="preserve">  в соответствии с организационно-технологической моделью, утвержденной п.2 настоящего приказа</w:t>
      </w:r>
      <w:r w:rsidR="00B93861">
        <w:rPr>
          <w:rFonts w:ascii="Times New Roman" w:hAnsi="Times New Roman" w:cs="Times New Roman"/>
          <w:sz w:val="28"/>
          <w:szCs w:val="28"/>
        </w:rPr>
        <w:t>:</w:t>
      </w:r>
    </w:p>
    <w:p w:rsidR="00B93861" w:rsidRDefault="00667646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93861">
        <w:rPr>
          <w:rFonts w:ascii="Times New Roman" w:hAnsi="Times New Roman" w:cs="Times New Roman"/>
          <w:sz w:val="28"/>
          <w:szCs w:val="28"/>
        </w:rPr>
        <w:t>использованием дистанционных информационно-коммуникационных технологий на технологической платформе «</w:t>
      </w:r>
      <w:proofErr w:type="spellStart"/>
      <w:r w:rsidR="00B93861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B9386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93861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B93861">
        <w:rPr>
          <w:rFonts w:ascii="Times New Roman" w:hAnsi="Times New Roman" w:cs="Times New Roman"/>
          <w:sz w:val="28"/>
          <w:szCs w:val="28"/>
        </w:rPr>
        <w:t>» по следующим общеобразовательным предметам: физика, биология, астрономия, химия, математика, информатика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861" w:rsidRDefault="00667646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93861">
        <w:rPr>
          <w:rFonts w:ascii="Times New Roman" w:hAnsi="Times New Roman" w:cs="Times New Roman"/>
          <w:sz w:val="28"/>
          <w:szCs w:val="28"/>
        </w:rPr>
        <w:t xml:space="preserve"> использованием дистанционных информационно-коммуникационных технологий на технологической платформе «</w:t>
      </w:r>
      <w:proofErr w:type="spellStart"/>
      <w:r w:rsidR="00B9386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B93861">
        <w:rPr>
          <w:rFonts w:ascii="Times New Roman" w:hAnsi="Times New Roman" w:cs="Times New Roman"/>
          <w:sz w:val="28"/>
          <w:szCs w:val="28"/>
        </w:rPr>
        <w:t>» по следующим общеобразовательным предметам: основы безопасности жизнедеятельности (теоретический тур), экономика, экология, физическая культура (теоретический тур)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861" w:rsidRDefault="00667646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93861">
        <w:rPr>
          <w:rFonts w:ascii="Times New Roman" w:hAnsi="Times New Roman" w:cs="Times New Roman"/>
          <w:sz w:val="28"/>
          <w:szCs w:val="28"/>
        </w:rPr>
        <w:t>ля обучающихся 4-11 классов в очном формате по русскому языку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861" w:rsidRDefault="00667646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</w:t>
      </w:r>
      <w:r w:rsidR="00B93861">
        <w:rPr>
          <w:rFonts w:ascii="Times New Roman" w:hAnsi="Times New Roman" w:cs="Times New Roman"/>
          <w:sz w:val="28"/>
          <w:szCs w:val="28"/>
        </w:rPr>
        <w:t>ля обучающихся 5-11 классов в очном формате по общеобразовательным предметам: иностранный язык (английский, немецкий, французский), география, литература, история, обществознание, право, искусство (МХК), технология, основы безопасности жизнедеятельности (практический тур)</w:t>
      </w:r>
      <w:r>
        <w:rPr>
          <w:rFonts w:ascii="Times New Roman" w:hAnsi="Times New Roman" w:cs="Times New Roman"/>
          <w:sz w:val="28"/>
          <w:szCs w:val="28"/>
        </w:rPr>
        <w:t>, физическая культура (практический тур);</w:t>
      </w:r>
      <w:proofErr w:type="gramEnd"/>
    </w:p>
    <w:p w:rsidR="00667646" w:rsidRDefault="00054B42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8DC">
        <w:rPr>
          <w:rFonts w:ascii="Times New Roman" w:hAnsi="Times New Roman" w:cs="Times New Roman"/>
          <w:sz w:val="28"/>
          <w:szCs w:val="28"/>
        </w:rPr>
        <w:t>.1.</w:t>
      </w:r>
      <w:r w:rsidR="00667646">
        <w:rPr>
          <w:rFonts w:ascii="Times New Roman" w:hAnsi="Times New Roman" w:cs="Times New Roman"/>
          <w:sz w:val="28"/>
          <w:szCs w:val="28"/>
        </w:rPr>
        <w:t xml:space="preserve">2. ШЭ </w:t>
      </w:r>
      <w:r w:rsidR="005C7073">
        <w:rPr>
          <w:rFonts w:ascii="Times New Roman" w:hAnsi="Times New Roman" w:cs="Times New Roman"/>
          <w:sz w:val="28"/>
          <w:szCs w:val="28"/>
        </w:rPr>
        <w:t>Р</w:t>
      </w:r>
      <w:r w:rsidR="00667646">
        <w:rPr>
          <w:rFonts w:ascii="Times New Roman" w:hAnsi="Times New Roman" w:cs="Times New Roman"/>
          <w:sz w:val="28"/>
          <w:szCs w:val="28"/>
        </w:rPr>
        <w:t>егиональных олимпиад:</w:t>
      </w:r>
    </w:p>
    <w:p w:rsidR="00B93861" w:rsidRDefault="00667646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8-11 классов в очном формате  по краеведению</w:t>
      </w:r>
      <w:r w:rsidR="004D0AA2">
        <w:rPr>
          <w:rFonts w:ascii="Times New Roman" w:hAnsi="Times New Roman" w:cs="Times New Roman"/>
          <w:sz w:val="28"/>
          <w:szCs w:val="28"/>
        </w:rPr>
        <w:t xml:space="preserve"> </w:t>
      </w:r>
      <w:r w:rsidR="00367961">
        <w:rPr>
          <w:rFonts w:ascii="Times New Roman" w:hAnsi="Times New Roman" w:cs="Times New Roman"/>
          <w:sz w:val="28"/>
          <w:szCs w:val="28"/>
        </w:rPr>
        <w:t>–</w:t>
      </w:r>
      <w:r w:rsidR="004D0AA2">
        <w:rPr>
          <w:rFonts w:ascii="Times New Roman" w:hAnsi="Times New Roman" w:cs="Times New Roman"/>
          <w:sz w:val="28"/>
          <w:szCs w:val="28"/>
        </w:rPr>
        <w:t xml:space="preserve"> </w:t>
      </w:r>
      <w:r w:rsidR="00367961">
        <w:rPr>
          <w:rFonts w:ascii="Times New Roman" w:hAnsi="Times New Roman" w:cs="Times New Roman"/>
          <w:sz w:val="28"/>
          <w:szCs w:val="28"/>
        </w:rPr>
        <w:t>14 сентября 2022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646" w:rsidRPr="001D2A26" w:rsidRDefault="00667646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5-11 классов в очном формате по родному (татарскому) языку и литературе</w:t>
      </w:r>
      <w:r w:rsidR="00367961">
        <w:rPr>
          <w:rFonts w:ascii="Times New Roman" w:hAnsi="Times New Roman" w:cs="Times New Roman"/>
          <w:sz w:val="28"/>
          <w:szCs w:val="28"/>
        </w:rPr>
        <w:t xml:space="preserve"> – 26 сентября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6DE" w:rsidRDefault="007B398A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98A">
        <w:rPr>
          <w:rFonts w:ascii="Times New Roman" w:hAnsi="Times New Roman" w:cs="Times New Roman"/>
          <w:sz w:val="28"/>
          <w:szCs w:val="28"/>
        </w:rPr>
        <w:t xml:space="preserve"> </w:t>
      </w:r>
      <w:r w:rsidR="00054B42">
        <w:rPr>
          <w:rFonts w:ascii="Times New Roman" w:hAnsi="Times New Roman" w:cs="Times New Roman"/>
          <w:sz w:val="28"/>
          <w:szCs w:val="28"/>
        </w:rPr>
        <w:t>4</w:t>
      </w:r>
      <w:r w:rsidR="006C3810">
        <w:rPr>
          <w:rFonts w:ascii="Times New Roman" w:hAnsi="Times New Roman" w:cs="Times New Roman"/>
          <w:sz w:val="28"/>
          <w:szCs w:val="28"/>
        </w:rPr>
        <w:t xml:space="preserve">.2. Руководствоваться графиком проведения ШЭ </w:t>
      </w:r>
      <w:proofErr w:type="spellStart"/>
      <w:r w:rsidR="006C381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C3810">
        <w:rPr>
          <w:rFonts w:ascii="Times New Roman" w:hAnsi="Times New Roman" w:cs="Times New Roman"/>
          <w:sz w:val="28"/>
          <w:szCs w:val="28"/>
        </w:rPr>
        <w:t>, утвержденного распоряжением Министерства просвещения и воспитания Ульяновской области от 22.08.2022 № 1742-р</w:t>
      </w:r>
      <w:r w:rsidR="004D0AA2">
        <w:rPr>
          <w:rFonts w:ascii="Times New Roman" w:hAnsi="Times New Roman" w:cs="Times New Roman"/>
          <w:sz w:val="28"/>
          <w:szCs w:val="28"/>
        </w:rPr>
        <w:t>.</w:t>
      </w:r>
    </w:p>
    <w:p w:rsidR="004D0AA2" w:rsidRDefault="00054B42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1D65">
        <w:rPr>
          <w:rFonts w:ascii="Times New Roman" w:hAnsi="Times New Roman" w:cs="Times New Roman"/>
          <w:sz w:val="28"/>
          <w:szCs w:val="28"/>
        </w:rPr>
        <w:t xml:space="preserve">.3. Информировать руководителей общеобразовательных организаций, расположенных на территории </w:t>
      </w:r>
      <w:proofErr w:type="spellStart"/>
      <w:r w:rsidR="005E1D6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5E1D65">
        <w:rPr>
          <w:rFonts w:ascii="Times New Roman" w:hAnsi="Times New Roman" w:cs="Times New Roman"/>
          <w:sz w:val="28"/>
          <w:szCs w:val="28"/>
        </w:rPr>
        <w:t xml:space="preserve"> района, обучающихся и их родителей (законных представителей) о сроках, местах проведения ШЭ </w:t>
      </w:r>
      <w:proofErr w:type="spellStart"/>
      <w:r w:rsidR="005E1D6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E1D6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и Региональных олимпиад  в 2022-2023 году в срок до 12 сентября 2022 года.</w:t>
      </w:r>
    </w:p>
    <w:p w:rsidR="00085692" w:rsidRPr="00085692" w:rsidRDefault="00085692" w:rsidP="00085692">
      <w:pPr>
        <w:pStyle w:val="a3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085692">
        <w:rPr>
          <w:rFonts w:ascii="Times New Roman" w:eastAsia="Times New Roman" w:hAnsi="Times New Roman" w:cs="Times New Roman"/>
          <w:sz w:val="28"/>
          <w:szCs w:val="28"/>
        </w:rPr>
        <w:t>Организовать работу горячей линии по вопросам организации и проведения всероссийской олимпиады школьников по телефону 8 84 231 2-16-46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EC3" w:rsidRDefault="00054B42" w:rsidP="00085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EC3">
        <w:rPr>
          <w:rFonts w:ascii="Times New Roman" w:hAnsi="Times New Roman" w:cs="Times New Roman"/>
          <w:sz w:val="28"/>
          <w:szCs w:val="28"/>
        </w:rPr>
        <w:t>. Руководителям образовательных организаций:</w:t>
      </w:r>
    </w:p>
    <w:p w:rsidR="00C30EC3" w:rsidRDefault="00054B42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EC3">
        <w:rPr>
          <w:rFonts w:ascii="Times New Roman" w:hAnsi="Times New Roman" w:cs="Times New Roman"/>
          <w:sz w:val="28"/>
          <w:szCs w:val="28"/>
        </w:rPr>
        <w:t xml:space="preserve">.1. </w:t>
      </w:r>
      <w:r w:rsidR="00EB24AF">
        <w:rPr>
          <w:rFonts w:ascii="Times New Roman" w:hAnsi="Times New Roman" w:cs="Times New Roman"/>
          <w:sz w:val="28"/>
          <w:szCs w:val="28"/>
        </w:rPr>
        <w:t xml:space="preserve">Актуализировать данные по количественному контингенту обучающихся в общеобразовательных организациях в федеральной </w:t>
      </w:r>
      <w:r w:rsidR="00EB24AF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оценки качества образования (ФИС ОКО) в срок до 11 сентября 2022 года.</w:t>
      </w:r>
    </w:p>
    <w:p w:rsidR="00EB24AF" w:rsidRDefault="00054B42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24AF">
        <w:rPr>
          <w:rFonts w:ascii="Times New Roman" w:hAnsi="Times New Roman" w:cs="Times New Roman"/>
          <w:sz w:val="28"/>
          <w:szCs w:val="28"/>
        </w:rPr>
        <w:t>.2. Назначить ответственных лиц за организацию, подготовку, проведение и получение заданий Ш</w:t>
      </w:r>
      <w:r w:rsidR="00E024D4">
        <w:rPr>
          <w:rFonts w:ascii="Times New Roman" w:hAnsi="Times New Roman" w:cs="Times New Roman"/>
          <w:sz w:val="28"/>
          <w:szCs w:val="28"/>
        </w:rPr>
        <w:t>Э</w:t>
      </w:r>
      <w:r w:rsidR="00EB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4A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B24AF">
        <w:rPr>
          <w:rFonts w:ascii="Times New Roman" w:hAnsi="Times New Roman" w:cs="Times New Roman"/>
          <w:sz w:val="28"/>
          <w:szCs w:val="28"/>
        </w:rPr>
        <w:t xml:space="preserve"> и школьного этапа </w:t>
      </w:r>
      <w:r w:rsidR="00690816">
        <w:rPr>
          <w:rFonts w:ascii="Times New Roman" w:hAnsi="Times New Roman" w:cs="Times New Roman"/>
          <w:sz w:val="28"/>
          <w:szCs w:val="28"/>
        </w:rPr>
        <w:t>Региональных олимпиад.</w:t>
      </w:r>
    </w:p>
    <w:p w:rsidR="00134A9A" w:rsidRDefault="00134A9A" w:rsidP="00134A9A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A9A">
        <w:rPr>
          <w:rFonts w:ascii="Times New Roman" w:hAnsi="Times New Roman" w:cs="Times New Roman"/>
          <w:sz w:val="28"/>
          <w:szCs w:val="28"/>
        </w:rPr>
        <w:t xml:space="preserve">5.3. </w:t>
      </w:r>
      <w:r w:rsidRPr="00134A9A">
        <w:rPr>
          <w:rFonts w:ascii="Times New Roman" w:eastAsia="Times New Roman" w:hAnsi="Times New Roman" w:cs="Times New Roman"/>
          <w:sz w:val="28"/>
          <w:szCs w:val="28"/>
        </w:rPr>
        <w:t>Провести работу по сбору согласий на обработку персональных данных, на публикацию результатов по каждому общеобразовательному предмету на официальном сайте в сети «Интернет» в</w:t>
      </w:r>
      <w:r w:rsidRPr="0013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до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сентября </w:t>
      </w:r>
      <w:r w:rsidRPr="0013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3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134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72D" w:rsidRDefault="0029472D" w:rsidP="00134A9A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разместить информационный стенд, содержащий информацию о Порядке, графике, месте 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 графике и месте проведения разбора заданий и показа работ по каждому общеобразовательному предмету, порядке подачи апелляции по каждому общеобразовательному предмету, формы согласия на обработку персональных данных, заявлений на показ работ и апелляцию, место  размещения предварительных и итоговых результатов Олимпиады по каждому общеобразовательному предмету, контактные данные «Горячей линии», ссылку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официальный сайт в срок до 12 сентября 2022 года.</w:t>
      </w:r>
    </w:p>
    <w:p w:rsidR="00A618DC" w:rsidRDefault="00054B42" w:rsidP="00294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506F">
        <w:rPr>
          <w:rFonts w:ascii="Times New Roman" w:hAnsi="Times New Roman" w:cs="Times New Roman"/>
          <w:sz w:val="28"/>
          <w:szCs w:val="28"/>
        </w:rPr>
        <w:t>.</w:t>
      </w:r>
      <w:r w:rsidR="0029472D">
        <w:rPr>
          <w:rFonts w:ascii="Times New Roman" w:hAnsi="Times New Roman" w:cs="Times New Roman"/>
          <w:sz w:val="28"/>
          <w:szCs w:val="28"/>
        </w:rPr>
        <w:t>5</w:t>
      </w:r>
      <w:r w:rsidR="00B0506F">
        <w:rPr>
          <w:rFonts w:ascii="Times New Roman" w:hAnsi="Times New Roman" w:cs="Times New Roman"/>
          <w:sz w:val="28"/>
          <w:szCs w:val="28"/>
        </w:rPr>
        <w:t xml:space="preserve">. </w:t>
      </w:r>
      <w:r w:rsidR="00076080">
        <w:rPr>
          <w:rFonts w:ascii="Times New Roman" w:hAnsi="Times New Roman" w:cs="Times New Roman"/>
          <w:sz w:val="28"/>
          <w:szCs w:val="28"/>
        </w:rPr>
        <w:t xml:space="preserve">  </w:t>
      </w:r>
      <w:r w:rsidR="00A618DC">
        <w:rPr>
          <w:rFonts w:ascii="Times New Roman" w:hAnsi="Times New Roman" w:cs="Times New Roman"/>
          <w:sz w:val="28"/>
          <w:szCs w:val="28"/>
        </w:rPr>
        <w:t>Обеспечить проведение:</w:t>
      </w:r>
    </w:p>
    <w:p w:rsidR="00076080" w:rsidRDefault="00054B42" w:rsidP="00076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080">
        <w:rPr>
          <w:rFonts w:ascii="Times New Roman" w:hAnsi="Times New Roman" w:cs="Times New Roman"/>
          <w:sz w:val="28"/>
          <w:szCs w:val="28"/>
        </w:rPr>
        <w:t>.</w:t>
      </w:r>
      <w:r w:rsidR="0029472D">
        <w:rPr>
          <w:rFonts w:ascii="Times New Roman" w:hAnsi="Times New Roman" w:cs="Times New Roman"/>
          <w:sz w:val="28"/>
          <w:szCs w:val="28"/>
        </w:rPr>
        <w:t>5</w:t>
      </w:r>
      <w:r w:rsidR="00076080">
        <w:rPr>
          <w:rFonts w:ascii="Times New Roman" w:hAnsi="Times New Roman" w:cs="Times New Roman"/>
          <w:sz w:val="28"/>
          <w:szCs w:val="28"/>
        </w:rPr>
        <w:t>.1.</w:t>
      </w:r>
      <w:r w:rsidR="00A618DC">
        <w:rPr>
          <w:rFonts w:ascii="Times New Roman" w:hAnsi="Times New Roman" w:cs="Times New Roman"/>
          <w:sz w:val="28"/>
          <w:szCs w:val="28"/>
        </w:rPr>
        <w:t xml:space="preserve"> </w:t>
      </w:r>
      <w:r w:rsidR="00076080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07608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76080">
        <w:rPr>
          <w:rFonts w:ascii="Times New Roman" w:hAnsi="Times New Roman" w:cs="Times New Roman"/>
          <w:sz w:val="28"/>
          <w:szCs w:val="28"/>
        </w:rPr>
        <w:t xml:space="preserve">  в соответствии с организационно-технологической моделью, утвержденной п.2 настоящего приказа:</w:t>
      </w:r>
    </w:p>
    <w:p w:rsidR="00076080" w:rsidRDefault="00076080" w:rsidP="00076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дистанционных информационно-коммуникационных технологий на технологической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следующим общеобразовательным предметам: физика, биология, астрономия, химия, математика, информатика;</w:t>
      </w:r>
    </w:p>
    <w:p w:rsidR="00076080" w:rsidRDefault="00076080" w:rsidP="00076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дистанционных информационно-коммуникационных технологий на технологической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следующим общеобразовательным предметам: основы безопасности жизнедеятельности (теоретический тур), экономика, экология, физическая культура (теоретический тур);</w:t>
      </w:r>
    </w:p>
    <w:p w:rsidR="00076080" w:rsidRDefault="00076080" w:rsidP="00076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4-11 классов в очном формате по русскому языку;</w:t>
      </w:r>
    </w:p>
    <w:p w:rsidR="00076080" w:rsidRDefault="00076080" w:rsidP="00076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7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5-11 классов в очном формате по общеобразовательным предметам: иностранный язык (английский, немецкий, французский), география, литература, история, обществознание, право, искусство (МХК), технология, основы безопасности жизнедеятельности (практический тур), физическая культура (практический тур);</w:t>
      </w:r>
      <w:proofErr w:type="gramEnd"/>
    </w:p>
    <w:p w:rsidR="00076080" w:rsidRDefault="00054B42" w:rsidP="00076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080">
        <w:rPr>
          <w:rFonts w:ascii="Times New Roman" w:hAnsi="Times New Roman" w:cs="Times New Roman"/>
          <w:sz w:val="28"/>
          <w:szCs w:val="28"/>
        </w:rPr>
        <w:t>.</w:t>
      </w:r>
      <w:r w:rsidR="0029472D">
        <w:rPr>
          <w:rFonts w:ascii="Times New Roman" w:hAnsi="Times New Roman" w:cs="Times New Roman"/>
          <w:sz w:val="28"/>
          <w:szCs w:val="28"/>
        </w:rPr>
        <w:t>5</w:t>
      </w:r>
      <w:r w:rsidR="00076080">
        <w:rPr>
          <w:rFonts w:ascii="Times New Roman" w:hAnsi="Times New Roman" w:cs="Times New Roman"/>
          <w:sz w:val="28"/>
          <w:szCs w:val="28"/>
        </w:rPr>
        <w:t xml:space="preserve">.2. ШЭ </w:t>
      </w:r>
      <w:r w:rsidR="00A618DC">
        <w:rPr>
          <w:rFonts w:ascii="Times New Roman" w:hAnsi="Times New Roman" w:cs="Times New Roman"/>
          <w:sz w:val="28"/>
          <w:szCs w:val="28"/>
        </w:rPr>
        <w:t>Р</w:t>
      </w:r>
      <w:r w:rsidR="00076080">
        <w:rPr>
          <w:rFonts w:ascii="Times New Roman" w:hAnsi="Times New Roman" w:cs="Times New Roman"/>
          <w:sz w:val="28"/>
          <w:szCs w:val="28"/>
        </w:rPr>
        <w:t>егиональных олимпиад:</w:t>
      </w:r>
    </w:p>
    <w:p w:rsidR="00076080" w:rsidRDefault="00076080" w:rsidP="00076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8-11 классов в очном формате  по краеведению – 14 сентября 2022 года;</w:t>
      </w:r>
    </w:p>
    <w:p w:rsidR="00076080" w:rsidRPr="001D2A26" w:rsidRDefault="00076080" w:rsidP="00076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5-11 классов в очном формате по родному (татарскому) языку и литературе – 26 сентября.</w:t>
      </w:r>
    </w:p>
    <w:p w:rsidR="00B0506F" w:rsidRDefault="00054B42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080">
        <w:rPr>
          <w:rFonts w:ascii="Times New Roman" w:hAnsi="Times New Roman" w:cs="Times New Roman"/>
          <w:sz w:val="28"/>
          <w:szCs w:val="28"/>
        </w:rPr>
        <w:t>.</w:t>
      </w:r>
      <w:r w:rsidR="0029472D">
        <w:rPr>
          <w:rFonts w:ascii="Times New Roman" w:hAnsi="Times New Roman" w:cs="Times New Roman"/>
          <w:sz w:val="28"/>
          <w:szCs w:val="28"/>
        </w:rPr>
        <w:t>6</w:t>
      </w:r>
      <w:r w:rsidR="00076080">
        <w:rPr>
          <w:rFonts w:ascii="Times New Roman" w:hAnsi="Times New Roman" w:cs="Times New Roman"/>
          <w:sz w:val="28"/>
          <w:szCs w:val="28"/>
        </w:rPr>
        <w:t xml:space="preserve">. Наградить победителей и призеров </w:t>
      </w:r>
      <w:proofErr w:type="spellStart"/>
      <w:r w:rsidR="00076080">
        <w:rPr>
          <w:rFonts w:ascii="Times New Roman" w:hAnsi="Times New Roman" w:cs="Times New Roman"/>
          <w:sz w:val="28"/>
          <w:szCs w:val="28"/>
        </w:rPr>
        <w:t>Шэ</w:t>
      </w:r>
      <w:proofErr w:type="spellEnd"/>
      <w:r w:rsidR="00076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08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76080">
        <w:rPr>
          <w:rFonts w:ascii="Times New Roman" w:hAnsi="Times New Roman" w:cs="Times New Roman"/>
          <w:sz w:val="28"/>
          <w:szCs w:val="28"/>
        </w:rPr>
        <w:t xml:space="preserve"> и Региональных олимпиад.</w:t>
      </w:r>
    </w:p>
    <w:p w:rsidR="00134A9A" w:rsidRDefault="00134A9A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Приказ вступает в силу с момента его подписания.</w:t>
      </w:r>
    </w:p>
    <w:p w:rsidR="00134A9A" w:rsidRDefault="00134A9A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управления образования - начальника отдела общего и дополнительного образования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Айнетдинову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A9A" w:rsidRDefault="00134A9A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A9A" w:rsidRDefault="00134A9A" w:rsidP="00AB0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A9A" w:rsidRDefault="00134A9A" w:rsidP="001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управления образования                                  Д.А. Феклистова</w:t>
      </w:r>
    </w:p>
    <w:p w:rsidR="00134A9A" w:rsidRDefault="00134A9A" w:rsidP="001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9A" w:rsidRDefault="00134A9A" w:rsidP="001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9A" w:rsidRDefault="00134A9A" w:rsidP="001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134A9A" w:rsidRDefault="00134A9A" w:rsidP="001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9A" w:rsidRDefault="00134A9A" w:rsidP="001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9A" w:rsidRDefault="00134A9A" w:rsidP="001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F30E36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EA2" w:rsidRDefault="00356EA2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4A9A" w:rsidRDefault="00134A9A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34A9A" w:rsidRDefault="00134A9A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134A9A" w:rsidRDefault="00134A9A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34A9A" w:rsidRDefault="00134A9A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E85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.092022 №  </w:t>
      </w:r>
      <w:r w:rsidR="00E856F9">
        <w:rPr>
          <w:rFonts w:ascii="Times New Roman" w:hAnsi="Times New Roman" w:cs="Times New Roman"/>
          <w:sz w:val="28"/>
          <w:szCs w:val="28"/>
        </w:rPr>
        <w:t>421</w:t>
      </w:r>
    </w:p>
    <w:p w:rsidR="00F30E36" w:rsidRDefault="00F30E36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CA2" w:rsidRPr="00792131" w:rsidRDefault="00560CA2" w:rsidP="00560CA2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20"/>
          <w:sz w:val="27"/>
          <w:szCs w:val="27"/>
        </w:rPr>
      </w:pPr>
    </w:p>
    <w:p w:rsidR="00560CA2" w:rsidRPr="00560CA2" w:rsidRDefault="00560CA2" w:rsidP="00560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560CA2" w:rsidRPr="00560CA2" w:rsidRDefault="00560CA2" w:rsidP="00560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проведения школьного этапа всероссийской олимпиады школьников </w:t>
      </w:r>
      <w:r w:rsidRPr="00560CA2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br/>
        <w:t>в 2022-2023 учебном году</w:t>
      </w:r>
    </w:p>
    <w:p w:rsidR="00560CA2" w:rsidRPr="00560CA2" w:rsidRDefault="00560CA2" w:rsidP="00560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560CA2" w:rsidRPr="00560CA2" w:rsidRDefault="00560CA2" w:rsidP="00560CA2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Общие положения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</w:t>
      </w:r>
      <w:r w:rsidR="00C669B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 2022-2023 учебном году (далее – Модель) составлена на основании Порядка проведения всероссийской олимпиады школьников (далее – Порядок), утверждённого приказом Министерства просвещения Российской Федерации от 27.11.2020 № 678, методических рекомендаций по организации и проведению школьного и муниципального этапов всероссийской олимпиады школьников в 2022-2023 учебном году, утвержденных Центральной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предметно-методической комиссией,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определяет условия организации и проведения</w:t>
      </w:r>
      <w:proofErr w:type="gramEnd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школьного этапа всероссийской олимпиады школьников (далее – Олимпиада) в 2022-2023 учебном году, её организационное и методическое обеспечение, порядок определения призёров и победителей, порядок организации и проведения </w:t>
      </w:r>
      <w:proofErr w:type="spell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постолимпиадных</w:t>
      </w:r>
      <w:proofErr w:type="spellEnd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мероприятий.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 способности, в составы сборных команд РФ для участия в международных олимпиадах по общеобразовательным предметам.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Олимпиада на территории </w:t>
      </w:r>
      <w:proofErr w:type="spellStart"/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Чердаклинского</w:t>
      </w:r>
      <w:proofErr w:type="spellEnd"/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района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проводится по следующим общеобразовательным предметам: математика, русский язык, иностранный язык (английск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ий, немецкий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образования.</w:t>
      </w:r>
      <w:proofErr w:type="gramEnd"/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Для </w:t>
      </w:r>
      <w:proofErr w:type="gram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обучающихся</w:t>
      </w:r>
      <w:proofErr w:type="gramEnd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по образовательным программам начального общего образования Олимпиада проводится по русскому языку и математике.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Форма проведения Олимпиады – очная.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При проведении школьного этапа Олимпиады допускается использование информационно-коммуникационных технологий в части выполнения олимпиадных заданий, проверки и анализа олимпиадных заданий, показа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>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Участники Олимпиады с ограниченными возможностями здоровья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br/>
        <w:t>и дети-инвалиды принимают участие в Олимпиаде на общих основаниях.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560CA2" w:rsidRPr="00560CA2" w:rsidRDefault="00560CA2" w:rsidP="00560CA2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Проведение Олимпиады</w:t>
      </w:r>
    </w:p>
    <w:p w:rsidR="00560CA2" w:rsidRPr="00560CA2" w:rsidRDefault="00560CA2" w:rsidP="00560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Обеспечение доступности участия в Олимпиаде</w:t>
      </w:r>
    </w:p>
    <w:p w:rsidR="00560CA2" w:rsidRPr="00560CA2" w:rsidRDefault="00560CA2" w:rsidP="00560CA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Ульяновской области до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12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.09.2022 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разместить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информационный стенд, содержащий следующую информацию о всероссийской олимпиаде школьников: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br/>
        <w:t>от 27.11.2020 № 678;</w:t>
      </w:r>
    </w:p>
    <w:p w:rsidR="00560CA2" w:rsidRPr="00560CA2" w:rsidRDefault="006C4021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приказ</w:t>
      </w:r>
      <w:r w:rsidR="00560CA2"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93567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Управления образования </w:t>
      </w:r>
      <w:proofErr w:type="spellStart"/>
      <w:r w:rsidR="00935677">
        <w:rPr>
          <w:rFonts w:ascii="Times New Roman" w:eastAsia="Calibri" w:hAnsi="Times New Roman" w:cs="Times New Roman"/>
          <w:spacing w:val="-6"/>
          <w:sz w:val="28"/>
          <w:szCs w:val="28"/>
        </w:rPr>
        <w:t>Чердаклинского</w:t>
      </w:r>
      <w:proofErr w:type="spellEnd"/>
      <w:r w:rsidR="0093567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</w:t>
      </w:r>
      <w:r w:rsidR="00560CA2"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«Об организации и проведении школьного этапа всероссийской олимпиады школьников </w:t>
      </w:r>
      <w:r w:rsidR="0093567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 региональных олимпиад по краеведению, родному (татарскому) языку и литературе </w:t>
      </w:r>
      <w:r w:rsidR="00560CA2"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в 2022-2023 учебном году»;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график и место проведения Олимпиады по каждому общеобразовательному предмету;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график и место проведения разбора заданий и показа работ по каждому общеобразовательному предмету;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порядок подачи апелляции по каждому общеобразовательному предмету;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формы согласий на обработку персональных данных, заявлений на показ работ и апелляцию;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место размещения предварительных и итоговых результатов Олимпиады по каждому общеобразовательному предмету;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организаторов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наименование регионального координатора – ОГБН ОО «Центр выявления и поддержки одарённых детей в Ульяновской области «Алые паруса», 8(8422)22-93-83 доб.211, адрес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сайта: </w:t>
      </w:r>
      <w:hyperlink r:id="rId6" w:history="1">
        <w:r w:rsidRPr="00560CA2">
          <w:rPr>
            <w:rStyle w:val="a4"/>
            <w:rFonts w:ascii="Times New Roman" w:eastAsia="Calibri" w:hAnsi="Times New Roman" w:cs="Times New Roman"/>
            <w:spacing w:val="-6"/>
            <w:sz w:val="28"/>
            <w:szCs w:val="28"/>
          </w:rPr>
          <w:t>https://odarendeti73.ru</w:t>
        </w:r>
      </w:hyperlink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раздел «Олимпиады и конкурсы» - «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ВсОШ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» - «Школьный этап».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Также на сайт</w:t>
      </w:r>
      <w:r w:rsidR="0043684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 Управления образования </w:t>
      </w:r>
      <w:proofErr w:type="spellStart"/>
      <w:r w:rsidR="00436846">
        <w:rPr>
          <w:rFonts w:ascii="Times New Roman" w:eastAsia="Calibri" w:hAnsi="Times New Roman" w:cs="Times New Roman"/>
          <w:spacing w:val="-6"/>
          <w:sz w:val="28"/>
          <w:szCs w:val="28"/>
        </w:rPr>
        <w:t>Чердаклинского</w:t>
      </w:r>
      <w:proofErr w:type="spellEnd"/>
      <w:r w:rsidR="0043684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осуществляющих управление в сфере образования, школьных сайтах в информационно-телекоммуникационной сети «Интернет» необходимо 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разместить информацию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 графиках, порядке и месте проведения Олимпиады, контактных данных Горячий линий по вопросам организации и проведения всероссийской олимпиады школьников (муниципального и регионального уровня).</w:t>
      </w:r>
    </w:p>
    <w:p w:rsidR="00560CA2" w:rsidRPr="00560CA2" w:rsidRDefault="00560CA2" w:rsidP="00560CA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en-US"/>
        </w:rPr>
      </w:pPr>
    </w:p>
    <w:p w:rsidR="00560CA2" w:rsidRPr="00560CA2" w:rsidRDefault="00560CA2" w:rsidP="00560CA2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Организатор Олимпиады:</w:t>
      </w:r>
    </w:p>
    <w:p w:rsidR="00560CA2" w:rsidRPr="00560CA2" w:rsidRDefault="00560CA2" w:rsidP="00560CA2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Организаторами Олимпиады являются </w:t>
      </w:r>
      <w:r w:rsidR="00517F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Управление образования </w:t>
      </w:r>
      <w:proofErr w:type="spellStart"/>
      <w:r w:rsidR="00517F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Чердаклинского</w:t>
      </w:r>
      <w:proofErr w:type="spellEnd"/>
      <w:r w:rsidR="00517FD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района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 руководители общеобразовательных организаций</w:t>
      </w:r>
      <w:r w:rsidR="00E856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560CA2" w:rsidRPr="00560CA2" w:rsidRDefault="00560CA2" w:rsidP="00560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Организатор Олимпиады:</w:t>
      </w:r>
    </w:p>
    <w:p w:rsidR="00560CA2" w:rsidRPr="00560CA2" w:rsidRDefault="00560CA2" w:rsidP="00560CA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Назначает ответственных за подготовку, организацию и проведение</w:t>
      </w:r>
      <w:r w:rsidR="00E856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Олимпиады, в том числе для</w:t>
      </w:r>
      <w:r w:rsidR="00E856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предоставления отчёта о проведении Олимпиады в уполномоченную организацию на проведение этапов всероссийской олимпиады школьников на территории </w:t>
      </w:r>
      <w:proofErr w:type="spellStart"/>
      <w:r w:rsidR="00B97BC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Чердаклинского</w:t>
      </w:r>
      <w:proofErr w:type="spellEnd"/>
      <w:r w:rsidR="00B97BC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района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</w:t>
      </w:r>
      <w:r w:rsidR="00B97BC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Упра</w:t>
      </w:r>
      <w:r w:rsidR="0085281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</w:t>
      </w:r>
      <w:r w:rsidR="00B97BC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ление образования </w:t>
      </w:r>
      <w:proofErr w:type="spellStart"/>
      <w:r w:rsidR="0085281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Че</w:t>
      </w:r>
      <w:r w:rsidR="00B97BC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рдаклинского</w:t>
      </w:r>
      <w:proofErr w:type="spellEnd"/>
      <w:r w:rsidR="00B97BC0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района.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Отчёт формируется</w:t>
      </w:r>
      <w:r w:rsidR="00E856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в двух форматах: документ </w:t>
      </w:r>
      <w:proofErr w:type="spell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  <w:lang w:val="en-US"/>
        </w:rPr>
        <w:t>MicrosoftExcel</w:t>
      </w:r>
      <w:proofErr w:type="spellEnd"/>
      <w:r w:rsidR="0085281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и </w:t>
      </w:r>
      <w:proofErr w:type="spell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  <w:lang w:val="en-US"/>
        </w:rPr>
        <w:t>pdf</w:t>
      </w:r>
      <w:proofErr w:type="spellEnd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(скан за подписью руководителя</w:t>
      </w:r>
      <w:r w:rsidR="0085281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школы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);</w:t>
      </w:r>
    </w:p>
    <w:p w:rsidR="00560CA2" w:rsidRPr="00560CA2" w:rsidRDefault="00560CA2" w:rsidP="00560CA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Утверждает составы оргкомитета, жюри, апелляционных комиссий по каждому общеобразовательному предмет</w:t>
      </w:r>
      <w:proofErr w:type="gram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у(</w:t>
      </w:r>
      <w:proofErr w:type="gramEnd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за исключением следующих общеобразовательных предметов: информатика, математика, биология, астрономия, физика, химия)не позднее чем за 15 календарных дней до начала проведения Олимпиады;</w:t>
      </w:r>
    </w:p>
    <w:p w:rsidR="00560CA2" w:rsidRPr="00560CA2" w:rsidRDefault="00560CA2" w:rsidP="00560CA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Обеспечивает:</w:t>
      </w:r>
    </w:p>
    <w:p w:rsidR="00560CA2" w:rsidRPr="00560CA2" w:rsidRDefault="00560CA2" w:rsidP="00560CA2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(ФИС ОКО);</w:t>
      </w:r>
    </w:p>
    <w:p w:rsidR="00560CA2" w:rsidRPr="00560CA2" w:rsidRDefault="00560CA2" w:rsidP="00560CA2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Проведение Олимпиады согласно графику, утверждённому Министерством просвещения и воспитания Ульяновской области;</w:t>
      </w:r>
    </w:p>
    <w:p w:rsidR="00560CA2" w:rsidRPr="00560CA2" w:rsidRDefault="00560CA2" w:rsidP="00560CA2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Создание специальных условий для участников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br/>
        <w:t>Олимпиады с ограниченными возможностями здоровья и детей-инвалидов, учитывая состояние их здоровья, особенности психофизического развития.</w:t>
      </w:r>
    </w:p>
    <w:p w:rsidR="00560CA2" w:rsidRPr="00560CA2" w:rsidRDefault="00560CA2" w:rsidP="00560CA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 xml:space="preserve">Письменно информирует не </w:t>
      </w:r>
      <w:proofErr w:type="gram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позднее</w:t>
      </w:r>
      <w:proofErr w:type="gramEnd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чем за 10 календарных дней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br/>
        <w:t>до даты начала Олимпиады руководителей общеобразовательных организаций своего муниципального образования,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 Порядке и утверждённых нормативных правовых актах, регламентирующих организацию и проведение Олимпиады по каждому общеобразовательному предмету.</w:t>
      </w:r>
    </w:p>
    <w:p w:rsidR="00560CA2" w:rsidRPr="00560CA2" w:rsidRDefault="00560CA2" w:rsidP="00560CA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Устанавливает квоту победителей и призёров Олимпиады.</w:t>
      </w:r>
    </w:p>
    <w:p w:rsidR="00560CA2" w:rsidRPr="00560CA2" w:rsidRDefault="00560CA2" w:rsidP="00560CA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1"/>
          <w:numId w:val="3"/>
        </w:numPr>
        <w:tabs>
          <w:tab w:val="left" w:pos="10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Оргкомитет Олимпиады:</w:t>
      </w:r>
    </w:p>
    <w:p w:rsidR="00560CA2" w:rsidRPr="00560CA2" w:rsidRDefault="00560CA2" w:rsidP="00560CA2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Обеспечивает:</w:t>
      </w:r>
    </w:p>
    <w:p w:rsidR="00560CA2" w:rsidRPr="00560CA2" w:rsidRDefault="00560CA2" w:rsidP="00560CA2">
      <w:pPr>
        <w:pStyle w:val="a3"/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Организацию и проведение Олимпиады;</w:t>
      </w:r>
    </w:p>
    <w:p w:rsidR="00560CA2" w:rsidRPr="00560CA2" w:rsidRDefault="00560CA2" w:rsidP="00560CA2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Сбор и хранение заявлений от родителей (законных представителей) обучающихся, заявивших о своём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в информационно-телекоммуникационной сети «Интернет» (приложение 1). Хранение заявлений</w:t>
      </w:r>
      <w:r w:rsidR="00D876E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осуществляется не менее 1 года. Согласие родителей (законных представителей) участников Олимпиады даётся в одном экземпляре не позднее 3 календарных дней до начала проведения Олимпиады (п.25 Порядка);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2. Разрабатывает организационно-технологическую модель проведения Олимпиады.</w:t>
      </w:r>
    </w:p>
    <w:p w:rsidR="00560CA2" w:rsidRPr="00560CA2" w:rsidRDefault="00560CA2" w:rsidP="00560CA2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Условия проведения Олимпиады</w:t>
      </w:r>
    </w:p>
    <w:p w:rsidR="00560CA2" w:rsidRPr="00560CA2" w:rsidRDefault="00560CA2" w:rsidP="00560CA2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Пунктами проведения Олимпиады являются общеобразовательные организации </w:t>
      </w:r>
      <w:proofErr w:type="spellStart"/>
      <w:r w:rsidR="00D876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Чердаклинского</w:t>
      </w:r>
      <w:proofErr w:type="spellEnd"/>
      <w:r w:rsidR="00D876E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района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заданий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br/>
        <w:t>не продлевается.</w:t>
      </w:r>
      <w:proofErr w:type="gramEnd"/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заданий участникам).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заданий, о графике проведении анализа олимпиадных заданий, показе выполненных олимпиадных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 xml:space="preserve">работ, порядке подачи и рассмотрения апелляции о несогласии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br/>
        <w:t xml:space="preserve">с выставленными баллами, об основаниях для удаления с Олимпиады, а также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br/>
        <w:t>о времени и месте ознакомления с результатами Олимпиады (п.18 Порядка).</w:t>
      </w:r>
      <w:proofErr w:type="gramEnd"/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Формат проведения Олимпиады</w:t>
      </w:r>
    </w:p>
    <w:p w:rsidR="00560CA2" w:rsidRPr="00560CA2" w:rsidRDefault="00560CA2" w:rsidP="00560CA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2022-2023 учебном году на территории </w:t>
      </w:r>
      <w:proofErr w:type="spellStart"/>
      <w:r w:rsidR="00B0508B">
        <w:rPr>
          <w:rFonts w:ascii="Times New Roman" w:eastAsia="Calibri" w:hAnsi="Times New Roman" w:cs="Times New Roman"/>
          <w:spacing w:val="-6"/>
          <w:sz w:val="28"/>
          <w:szCs w:val="28"/>
        </w:rPr>
        <w:t>Чердаклинского</w:t>
      </w:r>
      <w:proofErr w:type="spellEnd"/>
      <w:r w:rsidR="00B0508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района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Олимпиада</w:t>
      </w:r>
      <w:r w:rsidR="00B0508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пройдёт в двух форматах:</w:t>
      </w:r>
    </w:p>
    <w:p w:rsidR="00560CA2" w:rsidRPr="00560CA2" w:rsidRDefault="00B0508B" w:rsidP="00560C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</w:t>
      </w:r>
      <w:r w:rsidR="00560CA2"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чном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560CA2"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формате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560CA2"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по следующим общеобразовательным предметам: французский язык, литература, русский язык, искусство (мировая художественная культура), обществознание, история, география, право, английский язык, технология, немецкий язык;</w:t>
      </w:r>
      <w:proofErr w:type="gramEnd"/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дистанционном 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формате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 технологической</w:t>
      </w:r>
      <w:r w:rsidR="00B0508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платформе 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Moodle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по следующим общеобразовательным предметам: основы безопасности жизнедеятельности, экономика, экология, физическая культура;</w:t>
      </w:r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дистанционном формате на технологической платформе «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Сириус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.К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урсы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» по следующим общеобразовательным предметам: информатика, математика, биология, астрономия, физика, химия.</w:t>
      </w:r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Проведение Олимпиады в очном формате</w:t>
      </w:r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Для проведения Олимпиады в очном формате и передачи материалов используется облачное хранилище (далее – облачное хранилище). Для работы с облачным хранилищем необходимо иметь 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действующий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аккаунт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, т.е. регистрацию на данной электронной платформе.</w:t>
      </w:r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Передачу материалов Олимпиады будет осуществлять представитель Центра (контактные данные: 8(8422) 22-93-83 доб.218).</w:t>
      </w:r>
    </w:p>
    <w:p w:rsidR="00560CA2" w:rsidRPr="00560CA2" w:rsidRDefault="00560CA2" w:rsidP="00560CA2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 день до проведения Олимпиады в облачном хранилище размещаются бланки титульных листов. </w:t>
      </w:r>
    </w:p>
    <w:p w:rsidR="00560CA2" w:rsidRPr="00560CA2" w:rsidRDefault="00560CA2" w:rsidP="00560CA2">
      <w:pPr>
        <w:pStyle w:val="a3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заданий. Начало соревновательного тура в 10:00.</w:t>
      </w:r>
    </w:p>
    <w:p w:rsidR="00560CA2" w:rsidRPr="00560CA2" w:rsidRDefault="00560CA2" w:rsidP="00560CA2">
      <w:pPr>
        <w:pStyle w:val="a3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14.00.</w:t>
      </w:r>
    </w:p>
    <w:p w:rsidR="00560CA2" w:rsidRPr="00560CA2" w:rsidRDefault="00560CA2" w:rsidP="00560CA2">
      <w:pPr>
        <w:pStyle w:val="a3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Разработку заданий для Олимпиады осуществляют региональные предметно-методические 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комиссиина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основании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методических рекомендаций Центральной предметно-методической комиссии по каждому общеобразовательному предмету.</w:t>
      </w:r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Проведение</w:t>
      </w:r>
      <w:r w:rsidR="00B0508B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Олимпиады в дистанционном формате </w:t>
      </w:r>
      <w:proofErr w:type="gramStart"/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на</w:t>
      </w:r>
      <w:proofErr w:type="gramEnd"/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технологической платформе</w:t>
      </w:r>
      <w:proofErr w:type="spellStart"/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  <w:lang w:val="en-US"/>
        </w:rPr>
        <w:t>Moodle</w:t>
      </w:r>
      <w:proofErr w:type="spellEnd"/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1429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Олимпиада проводится с использованием информационно-коммуникационных технологий в части организации выполнения олимпиадных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заданий, организации проверки и оценивания выполненных олимпиадных работ, анализа олимпиадных заданий и их решений, показа выполненных работ. 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Олимпиадные задания для Олимпиады</w:t>
      </w:r>
      <w:r w:rsidR="00B0508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разрабатываются</w:t>
      </w:r>
      <w:r w:rsidR="00B0508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региональными предметно-методическими комиссиями на основании методических рекомендаций Центральной предметно-методической комиссии по каждому общеобразовательному предмету. 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Для участия в Олимпиаде участнику необходимо зайти на сайт Центра </w:t>
      </w:r>
      <w:hyperlink r:id="rId7" w:history="1">
        <w:r w:rsidR="00B0508B" w:rsidRPr="005B407C">
          <w:rPr>
            <w:rStyle w:val="a4"/>
            <w:rFonts w:ascii="Times New Roman" w:eastAsia="Calibri" w:hAnsi="Times New Roman" w:cs="Times New Roman"/>
            <w:bCs/>
            <w:spacing w:val="-6"/>
            <w:sz w:val="28"/>
            <w:szCs w:val="28"/>
          </w:rPr>
          <w:t>https://odarendeti73.ruраздел</w:t>
        </w:r>
      </w:hyperlink>
      <w:r w:rsidR="00B0508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«Олимпиады и конкурсы» - «</w:t>
      </w:r>
      <w:proofErr w:type="spell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ВсОШ</w:t>
      </w:r>
      <w:proofErr w:type="spellEnd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» - «Школьный этап». В данном разделе необходимо выбрать раздел с интересующим общеобразовательным предметом. Внутри раздела будут располагаться: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ссылка на тестирующую систему;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инструкция по регистрации и прохождению соревновательного тура;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информация о продолжительности соревновательного тура;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контактные данные для связи по техническим вопросам.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Участники могут войти в тестирующую систему с 10:00даты начала соревновательного тура по каждому общеобразовательному предмету. Срок завершения работы тестирующей системы – 20:00 даты начала соревновательного тура по каждому общеобразовательному предмету.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Приступить к решению заданий можно в любой момент указанного промежутка времени, с момента старта время прохождения будет ограничено продолжительностью соревновательного тура Олимпиады.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Практические туры Олимпиады проводятся организатором этапа самостоятельно согласно графику, утверждённому Министерством просвещения и воспитания Ульяновской области. 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Участники выполняют олимпиадные задания индивидуально и самостоятельно. </w:t>
      </w:r>
      <w:proofErr w:type="gramStart"/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Запрещается коллективное выполнение олимпиадных заданий, использование посторонней помощи (родители, учителя, сеть «Интернет» и т.п.).</w:t>
      </w:r>
      <w:proofErr w:type="gramEnd"/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Вопросы участников Олимпиады по техническим ошибкам, связанные с оценкой олимпиадной работы или подсчетом баллов, принимаются в день публикации предварительных результатов Олимпиады по соответствующему общеобразовательному предмету и классу с 10:00 до 20:00 следующего за проведением соревновательного тура</w:t>
      </w:r>
      <w:r w:rsidR="00D870F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дня.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Вопросы участников будут рассмотрены, а технические ошибки будут устранены. 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Итоговые результаты Олимпиады по каждому общеобразовательному предмету передаются ответственн</w:t>
      </w:r>
      <w:r w:rsidR="008E09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м</w:t>
      </w:r>
      <w:r w:rsidR="008E09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 лицу</w:t>
      </w: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за проведение школьного этапа всероссийской олимпиады школьников на территории муниципального образования не позднее 10 дней с момента проведения соревновательного тура.</w:t>
      </w:r>
    </w:p>
    <w:p w:rsidR="00560CA2" w:rsidRPr="00560CA2" w:rsidRDefault="00560CA2" w:rsidP="00560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 результатами проверки участники смогут ознакомиться при входе в личный кабинет по логину и паролю, указанному при регистрации.</w:t>
      </w:r>
    </w:p>
    <w:p w:rsidR="00560CA2" w:rsidRPr="00560CA2" w:rsidRDefault="00560CA2" w:rsidP="00560CA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lastRenderedPageBreak/>
        <w:t>Проведение</w:t>
      </w:r>
      <w:r w:rsidR="003C33A7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Олимпиады в дистанционном формате </w:t>
      </w: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br/>
        <w:t>на технологической платформе «</w:t>
      </w:r>
      <w:proofErr w:type="spellStart"/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Сириус</w:t>
      </w:r>
      <w:proofErr w:type="gramStart"/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.К</w:t>
      </w:r>
      <w:proofErr w:type="gramEnd"/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урсы</w:t>
      </w:r>
      <w:proofErr w:type="spellEnd"/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»</w:t>
      </w:r>
    </w:p>
    <w:p w:rsidR="00560CA2" w:rsidRPr="00560CA2" w:rsidRDefault="00560CA2" w:rsidP="00560CA2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информатика)пройдёт в дистанционном формате на платформе «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Сириус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.К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урсы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». 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Алгоритм действий общеобразовательных организаций: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Актуализация информации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br/>
        <w:t>(ФИС ОКО). Эта процедура необходима для формирования кодов для участников Олимпиады для входа в тестирующую систему на платформе «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Сириус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.К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урсы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»;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Для получения кодов участников Олимпиады 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ответственному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 общеобразовательной организации необходимо войти на сайт ФИС ОКО под логином школы и скачать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zip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-архив;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Разархивировать папку, в которой содержится информация кодов по каждому классу и каждому общеобразовательному предмету. Ответственный должен получить от классных руководителей список участников по каждому общеобразовательному предмету (физика, биология, химия, астрономия, математика, информатика) и внести данные (ФИО участника)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Ответственный должен выдать коды участникам 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если участник выполняет задания для более старшего класса, то код участника он получает за тот класс, за который выполняет задание. Также необходимо предусмотреть выдачу памяток для участников с указанием адреса сайта тестирующей системы;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системы, вводит код, заполняет данные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br/>
        <w:t>ФИО (последнее при наличии) и приступает к выполнению олимпиадных заданий. В случае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в таблицу для 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расшифрования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. Воспользоваться кодом можно только единожды.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Участникам разрешается выходить в тестирующую систему с электронных устройств (школьных компьютеров, личных ноутбуков, мобильных телефонов, планшетов). 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Участникам запрещается пользоваться справочными материалами, электронно-вычислительной техникой, кроме той, что 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разрешена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 использованию Требованиями проведения Олимпиады по конкретному общеобразовательному предмету. Также запрещено использование личных записей, заранее подготовленной информации, мобильными средствами связи.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страницы. 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Участники смогут ознакомиться с результатами проверки при входе в тестирующую систему по тому же коду, что и для участия в ШЭ 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ВсОШ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. Тут же можно просмотреть свои ошибки и увидеть правильные ответы.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Разбор заданий будет подготовлен разработчиками заданий. Просмотр разбора заданий необходимо организовать централизованно с участием учителя-предметника по конкретному общеобразовательному предмету. В рамках разбора заданий будут опубликованы следующие материалы: правильные ответы в тестирующей системе, текстовое решение олимпиадных заданий, 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видеоразбор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. По итогам просмотра и разбора олимпиадных заданий участник может задать вопросы учителю-предметнику, участвующему в разборе заданий. В случае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если учитель-предметник не сможет дать ответ участнику, вопрос направляется по цепочке «от учителя-----ответственному в организации-----муниципальному координатору-----региональному координатору».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Заявление на апелляцию принимается </w:t>
      </w: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ответственным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 общеобразовательной организации и в 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отсканированнном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виде передается муниципальному координатору-----региональному координатору-----региональной апелляционной комиссии. О времени проведения апелляции будет сообщено дополнительно муниципальному координатору. *Апелляция направляется в региональную апелляционную комиссию в случае, если учитель-предметник не может дать мотивированный ответ на апелляцию.</w:t>
      </w:r>
    </w:p>
    <w:p w:rsidR="00560CA2" w:rsidRPr="00560CA2" w:rsidRDefault="00560CA2" w:rsidP="00560CA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Результаты для расшифровки участников общеобразовательной организации в зашифрованном виде </w:t>
      </w:r>
      <w:proofErr w:type="spell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ответственныйполучает</w:t>
      </w:r>
      <w:proofErr w:type="spell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 сайте ФИС ОКО.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Определение победителей и призёров Олимпиады</w:t>
      </w:r>
    </w:p>
    <w:p w:rsidR="00560CA2" w:rsidRPr="00560CA2" w:rsidRDefault="00560CA2" w:rsidP="00560CA2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Количество победителей и призёров Олимпиады не должно превышать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br/>
        <w:t xml:space="preserve">45% от общего числа приглашённых участников Олимпиады по каждому общеобразовательному предмету, при этом число победителей не должно превышать 8 % от общего числа приглашённых участников Олимпиады по каждому общеобразовательному предмету; победителем, призёром Олимпиады не может признаваться участник, набравший менее 50% от максимально возможного количества баллов, предусмотренного методикой оценивания </w:t>
      </w: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выполненных олимпиадных работ.</w:t>
      </w:r>
      <w:proofErr w:type="gramEnd"/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 случае, когда у участника, определяемого в качестве победителя или призёра, оказывается количество баллов такое же, как и у следующих в итоговой рейтинговой таблице за ним, данный участник или участники, имеющие с ним равное количество баллов, признаются победителями или призёрами.</w:t>
      </w:r>
    </w:p>
    <w:p w:rsidR="00560CA2" w:rsidRPr="00560CA2" w:rsidRDefault="00560CA2" w:rsidP="00560CA2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0CA2">
        <w:rPr>
          <w:rFonts w:ascii="Times New Roman" w:eastAsia="Calibri" w:hAnsi="Times New Roman" w:cs="Times New Roman"/>
          <w:spacing w:val="-6"/>
          <w:sz w:val="28"/>
          <w:szCs w:val="28"/>
        </w:rPr>
        <w:t>___________________________</w:t>
      </w:r>
    </w:p>
    <w:p w:rsidR="00560CA2" w:rsidRPr="00792131" w:rsidRDefault="00560CA2" w:rsidP="00560CA2">
      <w:pPr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F30E36" w:rsidRDefault="00F30E36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3A7" w:rsidRDefault="003C33A7" w:rsidP="00134A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0FD" w:rsidRDefault="00BC30FD" w:rsidP="00BC3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C30FD" w:rsidRDefault="00BC30FD" w:rsidP="00BC3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BC30FD" w:rsidRDefault="00BC30FD" w:rsidP="00BC30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B239F" w:rsidRDefault="00BC30FD" w:rsidP="002B2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08.092022 № 421</w:t>
      </w:r>
    </w:p>
    <w:p w:rsidR="002B239F" w:rsidRPr="002B239F" w:rsidRDefault="002B239F" w:rsidP="002B2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39F" w:rsidRPr="002B239F" w:rsidRDefault="002B239F" w:rsidP="002B239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9F">
        <w:rPr>
          <w:rFonts w:ascii="Times New Roman" w:hAnsi="Times New Roman" w:cs="Times New Roman"/>
          <w:b/>
          <w:sz w:val="28"/>
          <w:szCs w:val="28"/>
        </w:rPr>
        <w:t>Места проведения школьного этапа всероссийской олимпиады школьников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239F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239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B239F" w:rsidRPr="002B239F" w:rsidRDefault="002B239F" w:rsidP="002B239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48" w:type="dxa"/>
        <w:jc w:val="right"/>
        <w:tblInd w:w="-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4047"/>
        <w:gridCol w:w="2340"/>
        <w:gridCol w:w="1800"/>
      </w:tblGrid>
      <w:tr w:rsidR="002B239F" w:rsidRPr="002B239F" w:rsidTr="00AA7592">
        <w:trPr>
          <w:jc w:val="right"/>
        </w:trPr>
        <w:tc>
          <w:tcPr>
            <w:tcW w:w="561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B23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23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B23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7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40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800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sz w:val="28"/>
                <w:szCs w:val="28"/>
              </w:rPr>
              <w:t>ФИО директора</w:t>
            </w:r>
          </w:p>
        </w:tc>
      </w:tr>
      <w:tr w:rsidR="002B239F" w:rsidRPr="002B239F" w:rsidTr="00AA7592">
        <w:trPr>
          <w:trHeight w:val="1075"/>
          <w:jc w:val="right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Октябрьский сельский лицей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433431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туденческая,20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Игонина Елена Михайловна</w:t>
            </w: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 муниципального общеобразовательного учреждения Октябрьского сельского лицея 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Абдуллово</w:t>
            </w:r>
            <w:proofErr w:type="spell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433435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бдуллово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кольная,1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Файзуллов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Рястям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Габдельхакович</w:t>
            </w:r>
            <w:proofErr w:type="spellEnd"/>
          </w:p>
        </w:tc>
      </w:tr>
      <w:tr w:rsidR="002B239F" w:rsidRPr="002B239F" w:rsidTr="00AA7592">
        <w:trPr>
          <w:trHeight w:val="1320"/>
          <w:jc w:val="right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Андреевская средняя школа имени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Н.Н.Благова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(МОУ Андреевская СШ)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433426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ндреевка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ружбы,47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Совина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</w:tr>
      <w:tr w:rsidR="002B239F" w:rsidRPr="002B239F" w:rsidTr="00AA7592">
        <w:trPr>
          <w:trHeight w:val="285"/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Муниципального общеобразовательного учреждения Андреевской средней  </w:t>
            </w: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школыимени</w:t>
            </w:r>
            <w:proofErr w:type="spell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Н.Н.Благова</w:t>
            </w:r>
            <w:proofErr w:type="spell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разгильдино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433429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разгильдино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кольная,27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Совина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 </w:t>
            </w: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Архангельская средняя школа имени писателя И.А.Гончарова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(МОУ Архангельская СШ)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433409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рхангельское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ул.50 лет Победы,36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B239F" w:rsidRPr="002B239F" w:rsidRDefault="00406911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Оксана Александровна</w:t>
            </w: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Богдашкинская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(МОУ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Богдашкинская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433404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огдашкино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идии Берт, 5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Антонова Светлана Викторовна</w:t>
            </w: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 муниципального общеобразовательного учреждения </w:t>
            </w: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Богдашкинской</w:t>
            </w:r>
            <w:proofErr w:type="spell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средней школы в с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етровское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433412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етровское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ентральная,7</w:t>
            </w: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Белова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</w:t>
            </w: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</w:t>
            </w: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Бряндинская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Народной артистки России Е.А.Сапоговой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(МОУ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Бряндинская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СШ) 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433416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ряндино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кольная,20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Авакова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2B239F">
              <w:rPr>
                <w:rFonts w:ascii="Times New Roman" w:hAnsi="Times New Roman" w:cs="Times New Roman"/>
                <w:sz w:val="28"/>
                <w:szCs w:val="28"/>
              </w:rPr>
              <w:br/>
              <w:t>Анатольевна</w:t>
            </w: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Володарская средняя школа 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(МОУ Володарская СШ)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433410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олхозный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ентральная,5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Севрюкова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Енганаевская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 школа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(МОУ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Енганаевская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СШ)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433411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нганаево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ервая,2А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Рамиловна</w:t>
            </w:r>
            <w:proofErr w:type="spellEnd"/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Крестовогородищенская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(МОУ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Крестовогородищенская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СШ)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433408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рестово-Городище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енина,61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B239F" w:rsidRPr="002B239F" w:rsidRDefault="00406911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Сурина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Фроловна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9F" w:rsidRPr="002B239F" w:rsidTr="00AA7592">
        <w:trPr>
          <w:trHeight w:val="1245"/>
          <w:jc w:val="right"/>
        </w:trPr>
        <w:tc>
          <w:tcPr>
            <w:tcW w:w="561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Мирновская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Сергея Юрьевича Пядышева (МБОУ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Мирновская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433405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ирный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оветская,дом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2B239F" w:rsidRPr="002B239F" w:rsidTr="00AA7592">
        <w:trPr>
          <w:trHeight w:val="360"/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Муниципального бюджетного общеобразовательного учреждения </w:t>
            </w: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Мирновской</w:t>
            </w:r>
            <w:proofErr w:type="spell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средней  школы имени С.Ю.Пядышева в с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уходол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433422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уходол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кольная,1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Пузакова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</w:tr>
      <w:tr w:rsidR="002B239F" w:rsidRPr="002B239F" w:rsidTr="00AA7592">
        <w:trPr>
          <w:trHeight w:val="975"/>
          <w:jc w:val="right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Новобелоярская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(МОУ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Новобелоярская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433423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овый Белый Яр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ролетарская,26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Жеглова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9F" w:rsidRPr="002B239F" w:rsidTr="00AA7592">
        <w:trPr>
          <w:trHeight w:val="390"/>
          <w:jc w:val="right"/>
        </w:trPr>
        <w:tc>
          <w:tcPr>
            <w:tcW w:w="561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  <w:tc>
          <w:tcPr>
            <w:tcW w:w="4047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Филиал Муниципального </w:t>
            </w: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общеобразовательного учреждения </w:t>
            </w: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Новобелоярской</w:t>
            </w:r>
            <w:proofErr w:type="spell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средней  школы в 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Старый Белый Яр</w:t>
            </w:r>
          </w:p>
        </w:tc>
        <w:tc>
          <w:tcPr>
            <w:tcW w:w="234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433424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тарый Белый Яр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beliyar</w:t>
            </w:r>
            <w:proofErr w:type="spellEnd"/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Зайцева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Наталья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39F" w:rsidRPr="002B239F" w:rsidTr="00AA7592">
        <w:trPr>
          <w:jc w:val="right"/>
        </w:trPr>
        <w:tc>
          <w:tcPr>
            <w:tcW w:w="561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47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Заслуженного учителя РФ А.Ф.Дворянинова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(МОУ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СШ)</w:t>
            </w:r>
          </w:p>
        </w:tc>
        <w:tc>
          <w:tcPr>
            <w:tcW w:w="2340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433428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зёрки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ентральная,3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9F" w:rsidRPr="002B239F" w:rsidTr="00AA7592">
        <w:trPr>
          <w:trHeight w:val="829"/>
          <w:jc w:val="right"/>
        </w:trPr>
        <w:tc>
          <w:tcPr>
            <w:tcW w:w="561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47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Первомайская средняя  школа (МБОУ Первомайская СШ)</w:t>
            </w:r>
          </w:p>
        </w:tc>
        <w:tc>
          <w:tcPr>
            <w:tcW w:w="2340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433430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ервомайский,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ервомайская,1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Миронов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Пятисотенная средняя школа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(МОУ Пятисотенная СШ)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433407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ятисотенный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Фрилинг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39F" w:rsidRPr="002B239F" w:rsidTr="00AA7592">
        <w:trPr>
          <w:jc w:val="right"/>
        </w:trPr>
        <w:tc>
          <w:tcPr>
            <w:tcW w:w="561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Калмаюрская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им.Д.И.Шарипова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(МОУ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Калмаюрская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433421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увашский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Калмаюр</w:t>
            </w:r>
            <w:proofErr w:type="spellEnd"/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оветская,37А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Рузалия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Галимжановна</w:t>
            </w:r>
            <w:proofErr w:type="spellEnd"/>
          </w:p>
        </w:tc>
      </w:tr>
      <w:tr w:rsidR="002B239F" w:rsidRPr="002B239F" w:rsidTr="00AA7592">
        <w:trPr>
          <w:trHeight w:val="857"/>
          <w:jc w:val="right"/>
        </w:trPr>
        <w:tc>
          <w:tcPr>
            <w:tcW w:w="561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47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Чердаклинская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школа № 1 имени доктора Леонида Михайловича Рошаля (МБОУ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Чердаклинская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 № 1)</w:t>
            </w:r>
          </w:p>
        </w:tc>
        <w:tc>
          <w:tcPr>
            <w:tcW w:w="2340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433400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ердаклы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ушкина,9А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</w:tr>
      <w:tr w:rsidR="002B239F" w:rsidRPr="002B239F" w:rsidTr="00AA7592">
        <w:trPr>
          <w:trHeight w:val="1290"/>
          <w:jc w:val="right"/>
        </w:trPr>
        <w:tc>
          <w:tcPr>
            <w:tcW w:w="561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47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Чердаклинская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№2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(МОУ </w:t>
            </w:r>
            <w:proofErr w:type="spell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Чердаклинская</w:t>
            </w:r>
            <w:proofErr w:type="spell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 xml:space="preserve"> СШ №2)</w:t>
            </w:r>
          </w:p>
        </w:tc>
        <w:tc>
          <w:tcPr>
            <w:tcW w:w="2340" w:type="dxa"/>
          </w:tcPr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433400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ердаклы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ул.50 лет ВЛКСМ,12</w:t>
            </w:r>
          </w:p>
          <w:p w:rsidR="002B239F" w:rsidRPr="002B239F" w:rsidRDefault="002B239F" w:rsidP="002B2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39F" w:rsidRPr="002B239F" w:rsidRDefault="002B239F" w:rsidP="002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39F">
              <w:rPr>
                <w:rFonts w:ascii="Times New Roman" w:hAnsi="Times New Roman" w:cs="Times New Roman"/>
                <w:sz w:val="28"/>
                <w:szCs w:val="28"/>
              </w:rPr>
              <w:t>Игнатьев Виктор Николаевич</w:t>
            </w:r>
          </w:p>
        </w:tc>
      </w:tr>
    </w:tbl>
    <w:p w:rsidR="002B239F" w:rsidRPr="007B398A" w:rsidRDefault="002B239F" w:rsidP="002B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39F" w:rsidRPr="007B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50E4"/>
    <w:multiLevelType w:val="multilevel"/>
    <w:tmpl w:val="C8E6A0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2D3807F2"/>
    <w:multiLevelType w:val="hybridMultilevel"/>
    <w:tmpl w:val="567C6D76"/>
    <w:lvl w:ilvl="0" w:tplc="DD36E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397E2A"/>
    <w:multiLevelType w:val="multilevel"/>
    <w:tmpl w:val="69E018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A08221F"/>
    <w:multiLevelType w:val="hybridMultilevel"/>
    <w:tmpl w:val="AB8A7954"/>
    <w:lvl w:ilvl="0" w:tplc="7DE409D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D2C"/>
    <w:rsid w:val="00054B42"/>
    <w:rsid w:val="00076080"/>
    <w:rsid w:val="00085692"/>
    <w:rsid w:val="000D0F88"/>
    <w:rsid w:val="00134A9A"/>
    <w:rsid w:val="001D2A26"/>
    <w:rsid w:val="00200774"/>
    <w:rsid w:val="0029472D"/>
    <w:rsid w:val="002B239F"/>
    <w:rsid w:val="002B4696"/>
    <w:rsid w:val="00301D2C"/>
    <w:rsid w:val="00356EA2"/>
    <w:rsid w:val="00367961"/>
    <w:rsid w:val="003C33A7"/>
    <w:rsid w:val="003E2437"/>
    <w:rsid w:val="00406911"/>
    <w:rsid w:val="00436846"/>
    <w:rsid w:val="004D0AA2"/>
    <w:rsid w:val="00517FD2"/>
    <w:rsid w:val="00560CA2"/>
    <w:rsid w:val="0057002C"/>
    <w:rsid w:val="005C7073"/>
    <w:rsid w:val="005E1D65"/>
    <w:rsid w:val="00667646"/>
    <w:rsid w:val="00690816"/>
    <w:rsid w:val="006C3810"/>
    <w:rsid w:val="006C4021"/>
    <w:rsid w:val="00792C00"/>
    <w:rsid w:val="007B398A"/>
    <w:rsid w:val="00846AE9"/>
    <w:rsid w:val="00852812"/>
    <w:rsid w:val="008C1F03"/>
    <w:rsid w:val="008E09BE"/>
    <w:rsid w:val="008F106E"/>
    <w:rsid w:val="00935677"/>
    <w:rsid w:val="00A126DE"/>
    <w:rsid w:val="00A618DC"/>
    <w:rsid w:val="00AB0956"/>
    <w:rsid w:val="00B0506F"/>
    <w:rsid w:val="00B0508B"/>
    <w:rsid w:val="00B154A2"/>
    <w:rsid w:val="00B93861"/>
    <w:rsid w:val="00B97BC0"/>
    <w:rsid w:val="00BC30FD"/>
    <w:rsid w:val="00C30EC3"/>
    <w:rsid w:val="00C669BB"/>
    <w:rsid w:val="00C72C55"/>
    <w:rsid w:val="00D870FC"/>
    <w:rsid w:val="00D876E6"/>
    <w:rsid w:val="00E024D4"/>
    <w:rsid w:val="00E856F9"/>
    <w:rsid w:val="00EB24AF"/>
    <w:rsid w:val="00F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C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darendeti73.ru&#1088;&#1072;&#1079;&#1076;&#1077;&#108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arendeti7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7369-F390-429E-9BAF-62B0F6E0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2022-09-09T09:34:00Z</dcterms:created>
  <dcterms:modified xsi:type="dcterms:W3CDTF">2022-09-09T13:13:00Z</dcterms:modified>
</cp:coreProperties>
</file>